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1C9" w:rsidRPr="00BC417E" w:rsidRDefault="001F61C9" w:rsidP="001F61C9">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 xml:space="preserve">На основу чл. </w:t>
      </w:r>
      <w:r w:rsidRPr="00BC417E">
        <w:rPr>
          <w:rFonts w:ascii="Arial" w:eastAsia="Calibri" w:hAnsi="Arial" w:cs="Arial"/>
          <w:noProof/>
          <w:sz w:val="23"/>
          <w:szCs w:val="23"/>
          <w:lang w:val="ru-RU"/>
        </w:rPr>
        <w:t>21</w:t>
      </w:r>
      <w:r w:rsidRPr="00BC417E">
        <w:rPr>
          <w:rFonts w:ascii="Arial" w:eastAsia="Calibri" w:hAnsi="Arial" w:cs="Arial"/>
          <w:noProof/>
          <w:sz w:val="23"/>
          <w:szCs w:val="23"/>
          <w:lang w:val="sr-Cyrl-RS"/>
        </w:rPr>
        <w:t xml:space="preserve">. и 79. Закона о референдуму и народној иницијативи („Службени гласник РС”, број </w:t>
      </w:r>
      <w:r w:rsidR="008742E6">
        <w:rPr>
          <w:rFonts w:ascii="Arial" w:eastAsia="Calibri" w:hAnsi="Arial" w:cs="Arial"/>
          <w:noProof/>
          <w:sz w:val="23"/>
          <w:szCs w:val="23"/>
          <w:lang w:val="sr-Cyrl-RS"/>
        </w:rPr>
        <w:t>111/21</w:t>
      </w:r>
      <w:r w:rsidRPr="00BC417E">
        <w:rPr>
          <w:rFonts w:ascii="Arial" w:eastAsia="Calibri" w:hAnsi="Arial" w:cs="Arial"/>
          <w:noProof/>
          <w:sz w:val="23"/>
          <w:szCs w:val="23"/>
          <w:lang w:val="sr-Cyrl-RS"/>
        </w:rPr>
        <w:t xml:space="preserve">), </w:t>
      </w:r>
    </w:p>
    <w:p w:rsidR="001F61C9" w:rsidRPr="00BC417E" w:rsidRDefault="001F61C9" w:rsidP="001F61C9">
      <w:pPr>
        <w:tabs>
          <w:tab w:val="clear" w:pos="1418"/>
        </w:tabs>
        <w:spacing w:after="36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 xml:space="preserve">Републичка изборна комисија, на седници одржаној </w:t>
      </w:r>
      <w:r w:rsidR="005F3319">
        <w:rPr>
          <w:rFonts w:ascii="Arial" w:hAnsi="Arial" w:cs="Arial"/>
          <w:sz w:val="23"/>
          <w:szCs w:val="23"/>
          <w:lang w:val="sr-Cyrl-RS"/>
        </w:rPr>
        <w:t>29. новембра</w:t>
      </w:r>
      <w:r w:rsidR="005F3319">
        <w:rPr>
          <w:rFonts w:ascii="Arial" w:hAnsi="Arial" w:cs="Arial"/>
          <w:color w:val="000000"/>
          <w:sz w:val="23"/>
          <w:szCs w:val="23"/>
          <w:lang w:val="ru-RU"/>
        </w:rPr>
        <w:t xml:space="preserve"> </w:t>
      </w:r>
      <w:r w:rsidRPr="00BC417E">
        <w:rPr>
          <w:rFonts w:ascii="Arial" w:eastAsia="Calibri" w:hAnsi="Arial" w:cs="Arial"/>
          <w:noProof/>
          <w:sz w:val="23"/>
          <w:szCs w:val="23"/>
          <w:lang w:val="sr-Cyrl-RS"/>
        </w:rPr>
        <w:t>2021. године, донела је</w:t>
      </w:r>
    </w:p>
    <w:p w:rsidR="001F61C9" w:rsidRPr="001F61C9" w:rsidRDefault="001F61C9" w:rsidP="001F61C9">
      <w:pPr>
        <w:tabs>
          <w:tab w:val="clear" w:pos="1418"/>
        </w:tabs>
        <w:spacing w:after="120"/>
        <w:jc w:val="center"/>
        <w:rPr>
          <w:rFonts w:ascii="Calibri" w:eastAsia="Calibri" w:hAnsi="Calibri"/>
          <w:b/>
          <w:caps/>
          <w:sz w:val="36"/>
          <w:szCs w:val="22"/>
          <w:lang w:val="sr-Cyrl-RS" w:eastAsia="de-DE"/>
        </w:rPr>
      </w:pPr>
      <w:r w:rsidRPr="001F61C9">
        <w:rPr>
          <w:rFonts w:ascii="Arial Bold" w:eastAsia="Calibri" w:hAnsi="Arial Bold"/>
          <w:b/>
          <w:caps/>
          <w:sz w:val="36"/>
          <w:szCs w:val="22"/>
          <w:lang w:val="sr-Cyrl-CS" w:eastAsia="de-DE"/>
        </w:rPr>
        <w:t>У П У Т С Т В О</w:t>
      </w:r>
    </w:p>
    <w:p w:rsidR="001F61C9" w:rsidRPr="006C0008" w:rsidRDefault="001C193A" w:rsidP="001F61C9">
      <w:pPr>
        <w:tabs>
          <w:tab w:val="clear" w:pos="1418"/>
        </w:tabs>
        <w:spacing w:after="360"/>
        <w:ind w:left="720" w:right="720"/>
        <w:jc w:val="center"/>
        <w:rPr>
          <w:rFonts w:asciiTheme="minorHAnsi" w:eastAsia="Calibri" w:hAnsiTheme="minorHAnsi"/>
          <w:caps/>
          <w:sz w:val="28"/>
          <w:szCs w:val="22"/>
          <w:lang w:val="sr-Cyrl-CS" w:eastAsia="de-DE"/>
        </w:rPr>
      </w:pPr>
      <w:r>
        <w:rPr>
          <w:rFonts w:ascii="Arial Bold" w:eastAsia="Calibri" w:hAnsi="Arial Bold"/>
          <w:caps/>
          <w:sz w:val="28"/>
          <w:szCs w:val="22"/>
          <w:lang w:val="sr-Cyrl-CS" w:eastAsia="de-DE"/>
        </w:rPr>
        <w:t>ЗА СПРОВОЂЕЊЕ</w:t>
      </w:r>
      <w:r w:rsidR="001F61C9" w:rsidRPr="001F61C9">
        <w:rPr>
          <w:rFonts w:ascii="Arial Bold" w:eastAsia="Calibri" w:hAnsi="Arial Bold"/>
          <w:caps/>
          <w:sz w:val="28"/>
          <w:szCs w:val="22"/>
          <w:lang w:val="sr-Cyrl-CS" w:eastAsia="de-DE"/>
        </w:rPr>
        <w:t xml:space="preserve"> </w:t>
      </w:r>
      <w:r w:rsidR="006C0008">
        <w:rPr>
          <w:rFonts w:ascii="Arial Bold" w:eastAsia="Calibri" w:hAnsi="Arial Bold"/>
          <w:caps/>
          <w:sz w:val="28"/>
          <w:szCs w:val="22"/>
          <w:lang w:val="sr-Cyrl-CS" w:eastAsia="de-DE"/>
        </w:rPr>
        <w:t>ГЛАСАЊА ВАН ГЛАСАЧКОг МЕСТА</w:t>
      </w:r>
    </w:p>
    <w:p w:rsidR="001F61C9" w:rsidRPr="001F61C9" w:rsidRDefault="001F61C9" w:rsidP="001F61C9">
      <w:pPr>
        <w:tabs>
          <w:tab w:val="clear" w:pos="1418"/>
        </w:tabs>
        <w:spacing w:before="240" w:after="120"/>
        <w:ind w:left="284" w:right="284"/>
        <w:jc w:val="center"/>
        <w:rPr>
          <w:rFonts w:ascii="Arial" w:eastAsia="Calibri" w:hAnsi="Arial" w:cs="Arial"/>
          <w:b/>
          <w:noProof/>
          <w:lang w:val="sr-Latn-RS"/>
        </w:rPr>
      </w:pPr>
      <w:r w:rsidRPr="001F61C9">
        <w:rPr>
          <w:rFonts w:ascii="Arial" w:eastAsia="Calibri" w:hAnsi="Arial" w:cs="Arial"/>
          <w:b/>
          <w:noProof/>
          <w:lang w:val="sr-Latn-RS"/>
        </w:rPr>
        <w:t>I. УВОДН</w:t>
      </w:r>
      <w:r w:rsidRPr="001F61C9">
        <w:rPr>
          <w:rFonts w:ascii="Arial" w:eastAsia="Calibri" w:hAnsi="Arial" w:cs="Arial"/>
          <w:b/>
          <w:noProof/>
          <w:lang w:val="sr-Cyrl-RS"/>
        </w:rPr>
        <w:t>А</w:t>
      </w:r>
      <w:r w:rsidRPr="001F61C9">
        <w:rPr>
          <w:rFonts w:ascii="Arial" w:eastAsia="Calibri" w:hAnsi="Arial" w:cs="Arial"/>
          <w:b/>
          <w:noProof/>
          <w:lang w:val="sr-Latn-RS"/>
        </w:rPr>
        <w:t xml:space="preserve"> ОДРЕДБА</w:t>
      </w:r>
    </w:p>
    <w:p w:rsidR="001F61C9" w:rsidRPr="00BC417E" w:rsidRDefault="001F61C9" w:rsidP="001F61C9">
      <w:pPr>
        <w:tabs>
          <w:tab w:val="clear" w:pos="1418"/>
        </w:tabs>
        <w:spacing w:before="120" w:after="120"/>
        <w:jc w:val="center"/>
        <w:rPr>
          <w:rFonts w:ascii="Arial" w:hAnsi="Arial" w:cs="Arial"/>
          <w:b/>
          <w:noProof/>
          <w:sz w:val="23"/>
          <w:szCs w:val="23"/>
          <w:lang w:val="ru-RU"/>
        </w:rPr>
      </w:pPr>
      <w:r w:rsidRPr="00BC417E">
        <w:rPr>
          <w:rFonts w:ascii="Arial" w:hAnsi="Arial" w:cs="Arial"/>
          <w:b/>
          <w:noProof/>
          <w:sz w:val="23"/>
          <w:szCs w:val="23"/>
          <w:lang w:val="ru-RU"/>
        </w:rPr>
        <w:t>Предмет упутства</w:t>
      </w:r>
    </w:p>
    <w:p w:rsidR="001F61C9" w:rsidRPr="00BC417E" w:rsidRDefault="001F61C9" w:rsidP="001F61C9">
      <w:pPr>
        <w:tabs>
          <w:tab w:val="clear" w:pos="1418"/>
        </w:tabs>
        <w:spacing w:before="120" w:after="120"/>
        <w:jc w:val="center"/>
        <w:rPr>
          <w:rFonts w:ascii="Arial" w:hAnsi="Arial" w:cs="Arial"/>
          <w:b/>
          <w:noProof/>
          <w:sz w:val="23"/>
          <w:szCs w:val="23"/>
          <w:lang w:val="ru-RU"/>
        </w:rPr>
      </w:pPr>
      <w:r w:rsidRPr="00BC417E">
        <w:rPr>
          <w:rFonts w:ascii="Arial" w:hAnsi="Arial" w:cs="Arial"/>
          <w:b/>
          <w:noProof/>
          <w:sz w:val="23"/>
          <w:szCs w:val="23"/>
          <w:lang w:val="ru-RU"/>
        </w:rPr>
        <w:t>Члан 1.</w:t>
      </w:r>
    </w:p>
    <w:p w:rsidR="001F61C9" w:rsidRPr="00BC417E" w:rsidRDefault="001F61C9" w:rsidP="001F61C9">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Овим упутством б</w:t>
      </w:r>
      <w:r w:rsidR="006C0008" w:rsidRPr="00BC417E">
        <w:rPr>
          <w:rFonts w:ascii="Arial" w:eastAsia="Calibri" w:hAnsi="Arial" w:cs="Arial"/>
          <w:noProof/>
          <w:sz w:val="23"/>
          <w:szCs w:val="23"/>
          <w:lang w:val="sr-Cyrl-RS"/>
        </w:rPr>
        <w:t xml:space="preserve">лиже се уређује начин </w:t>
      </w:r>
      <w:r w:rsidR="001C193A">
        <w:rPr>
          <w:rFonts w:ascii="Arial" w:eastAsia="Calibri" w:hAnsi="Arial" w:cs="Arial"/>
          <w:noProof/>
          <w:sz w:val="23"/>
          <w:szCs w:val="23"/>
          <w:lang w:val="sr-Cyrl-RS"/>
        </w:rPr>
        <w:t xml:space="preserve">спровођења </w:t>
      </w:r>
      <w:r w:rsidR="006C0008" w:rsidRPr="00BC417E">
        <w:rPr>
          <w:rFonts w:ascii="Arial" w:eastAsia="Calibri" w:hAnsi="Arial" w:cs="Arial"/>
          <w:noProof/>
          <w:sz w:val="23"/>
          <w:szCs w:val="23"/>
          <w:lang w:val="sr-Cyrl-RS"/>
        </w:rPr>
        <w:t>гласања ван гласачког места</w:t>
      </w:r>
      <w:r w:rsidR="001C193A">
        <w:rPr>
          <w:rFonts w:ascii="Arial" w:eastAsia="Calibri" w:hAnsi="Arial" w:cs="Arial"/>
          <w:noProof/>
          <w:sz w:val="23"/>
          <w:szCs w:val="23"/>
          <w:lang w:val="sr-Cyrl-RS"/>
        </w:rPr>
        <w:t xml:space="preserve"> приликом одржавања републичког референдума.</w:t>
      </w:r>
      <w:r w:rsidRPr="00BC417E">
        <w:rPr>
          <w:rFonts w:ascii="Arial" w:eastAsia="Calibri" w:hAnsi="Arial" w:cs="Arial"/>
          <w:noProof/>
          <w:sz w:val="23"/>
          <w:szCs w:val="23"/>
          <w:lang w:val="sr-Cyrl-RS"/>
        </w:rPr>
        <w:t xml:space="preserve"> </w:t>
      </w:r>
    </w:p>
    <w:p w:rsidR="00776449" w:rsidRPr="001F61C9" w:rsidRDefault="00224FBB" w:rsidP="00B5470D">
      <w:pPr>
        <w:tabs>
          <w:tab w:val="clear" w:pos="1418"/>
        </w:tabs>
        <w:spacing w:before="120" w:after="120"/>
        <w:jc w:val="center"/>
        <w:rPr>
          <w:rFonts w:ascii="Arial" w:hAnsi="Arial" w:cs="Arial"/>
          <w:b/>
          <w:lang w:val="sr-Cyrl-RS"/>
        </w:rPr>
      </w:pPr>
      <w:r w:rsidRPr="001F61C9">
        <w:rPr>
          <w:rFonts w:ascii="Arial" w:eastAsia="Calibri" w:hAnsi="Arial" w:cs="Arial"/>
          <w:b/>
          <w:noProof/>
          <w:lang w:val="sr-Latn-RS"/>
        </w:rPr>
        <w:t>II</w:t>
      </w:r>
      <w:r w:rsidR="00776449" w:rsidRPr="00B0242E">
        <w:rPr>
          <w:rFonts w:ascii="Arial" w:hAnsi="Arial" w:cs="Arial"/>
          <w:b/>
          <w:lang w:val="ru-RU"/>
        </w:rPr>
        <w:t>.</w:t>
      </w:r>
      <w:r w:rsidR="00776449" w:rsidRPr="00B0242E">
        <w:rPr>
          <w:rFonts w:ascii="Arial" w:hAnsi="Arial" w:cs="Arial"/>
          <w:b/>
          <w:lang w:val="sr-Cyrl-RS"/>
        </w:rPr>
        <w:t xml:space="preserve"> </w:t>
      </w:r>
      <w:r w:rsidR="0094453A">
        <w:rPr>
          <w:rFonts w:ascii="Arial" w:hAnsi="Arial" w:cs="Arial"/>
          <w:b/>
          <w:lang w:val="sr-Cyrl-RS"/>
        </w:rPr>
        <w:t>ОПШТА ПРАВИЛА</w:t>
      </w:r>
    </w:p>
    <w:p w:rsidR="001C401B" w:rsidRPr="00BC417E" w:rsidRDefault="001C401B" w:rsidP="001C401B">
      <w:pPr>
        <w:keepNext/>
        <w:tabs>
          <w:tab w:val="clear" w:pos="1418"/>
        </w:tabs>
        <w:spacing w:after="120"/>
        <w:jc w:val="center"/>
        <w:rPr>
          <w:rFonts w:ascii="Arial" w:hAnsi="Arial" w:cs="Arial"/>
          <w:b/>
          <w:sz w:val="23"/>
          <w:szCs w:val="23"/>
          <w:lang w:val="sr-Cyrl-RS"/>
        </w:rPr>
      </w:pPr>
      <w:r w:rsidRPr="00BC417E">
        <w:rPr>
          <w:rFonts w:ascii="Arial" w:hAnsi="Arial" w:cs="Arial"/>
          <w:b/>
          <w:sz w:val="23"/>
          <w:szCs w:val="23"/>
          <w:lang w:val="sr-Cyrl-RS"/>
        </w:rPr>
        <w:t>Ко може да гласа ван гласачког места</w:t>
      </w:r>
    </w:p>
    <w:p w:rsidR="001C401B" w:rsidRPr="00BC417E" w:rsidRDefault="001C401B" w:rsidP="001C401B">
      <w:pPr>
        <w:keepNext/>
        <w:tabs>
          <w:tab w:val="clear" w:pos="1418"/>
        </w:tabs>
        <w:spacing w:after="120"/>
        <w:jc w:val="center"/>
        <w:rPr>
          <w:rFonts w:ascii="Arial" w:hAnsi="Arial" w:cs="Arial"/>
          <w:b/>
          <w:sz w:val="23"/>
          <w:szCs w:val="23"/>
          <w:lang w:val="sr-Cyrl-RS"/>
        </w:rPr>
      </w:pPr>
      <w:r w:rsidRPr="00BC417E">
        <w:rPr>
          <w:rFonts w:ascii="Arial" w:hAnsi="Arial" w:cs="Arial"/>
          <w:b/>
          <w:sz w:val="23"/>
          <w:szCs w:val="23"/>
          <w:lang w:val="sr-Cyrl-RS"/>
        </w:rPr>
        <w:t>Члан 2.</w:t>
      </w:r>
    </w:p>
    <w:p w:rsidR="001C401B" w:rsidRPr="00BC417E" w:rsidRDefault="001C401B" w:rsidP="00EE51AC">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 xml:space="preserve">(1) </w:t>
      </w:r>
      <w:r w:rsidR="00EE51AC" w:rsidRPr="00245A3A">
        <w:rPr>
          <w:rFonts w:ascii="Arial" w:eastAsia="Calibri" w:hAnsi="Arial" w:cs="Arial"/>
          <w:noProof/>
          <w:sz w:val="23"/>
          <w:szCs w:val="23"/>
          <w:lang w:val="sr-Cyrl-RS"/>
        </w:rPr>
        <w:t>Гласач који није у могућности да гласа на гласачком месту (немоћно или спречено лице)</w:t>
      </w:r>
      <w:r w:rsidR="00EE51AC" w:rsidRPr="00BC417E">
        <w:rPr>
          <w:rFonts w:ascii="Arial" w:eastAsia="Calibri" w:hAnsi="Arial" w:cs="Arial"/>
          <w:noProof/>
          <w:sz w:val="23"/>
          <w:szCs w:val="23"/>
          <w:lang w:val="sr-Cyrl-RS"/>
        </w:rPr>
        <w:t xml:space="preserve"> може да гласа ван гласачког места.</w:t>
      </w:r>
    </w:p>
    <w:p w:rsidR="001C401B" w:rsidRPr="00BC417E" w:rsidRDefault="001C401B" w:rsidP="001C401B">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(2) Немоћним и спреченим лиц</w:t>
      </w:r>
      <w:r w:rsidR="002D104E" w:rsidRPr="00245A3A">
        <w:rPr>
          <w:rFonts w:ascii="Arial" w:eastAsia="Calibri" w:hAnsi="Arial" w:cs="Arial"/>
          <w:noProof/>
          <w:sz w:val="23"/>
          <w:szCs w:val="23"/>
          <w:lang w:val="sr-Cyrl-RS"/>
        </w:rPr>
        <w:t>e</w:t>
      </w:r>
      <w:r w:rsidRPr="00BC417E">
        <w:rPr>
          <w:rFonts w:ascii="Arial" w:eastAsia="Calibri" w:hAnsi="Arial" w:cs="Arial"/>
          <w:noProof/>
          <w:sz w:val="23"/>
          <w:szCs w:val="23"/>
          <w:lang w:val="sr-Cyrl-RS"/>
        </w:rPr>
        <w:t xml:space="preserve"> сматра се лиц</w:t>
      </w:r>
      <w:r w:rsidR="002D104E" w:rsidRPr="00245A3A">
        <w:rPr>
          <w:rFonts w:ascii="Arial" w:eastAsia="Calibri" w:hAnsi="Arial" w:cs="Arial"/>
          <w:noProof/>
          <w:sz w:val="23"/>
          <w:szCs w:val="23"/>
          <w:lang w:val="sr-Cyrl-RS"/>
        </w:rPr>
        <w:t>e</w:t>
      </w:r>
      <w:r w:rsidR="002D104E" w:rsidRPr="00BC417E">
        <w:rPr>
          <w:rFonts w:ascii="Arial" w:eastAsia="Calibri" w:hAnsi="Arial" w:cs="Arial"/>
          <w:noProof/>
          <w:sz w:val="23"/>
          <w:szCs w:val="23"/>
          <w:lang w:val="sr-Cyrl-RS"/>
        </w:rPr>
        <w:t xml:space="preserve"> које из здравствених разлога</w:t>
      </w:r>
      <w:r w:rsidRPr="00BC417E">
        <w:rPr>
          <w:rFonts w:ascii="Arial" w:eastAsia="Calibri" w:hAnsi="Arial" w:cs="Arial"/>
          <w:noProof/>
          <w:sz w:val="23"/>
          <w:szCs w:val="23"/>
          <w:lang w:val="sr-Cyrl-RS"/>
        </w:rPr>
        <w:t xml:space="preserve"> ни</w:t>
      </w:r>
      <w:r w:rsidR="002D104E" w:rsidRPr="00245A3A">
        <w:rPr>
          <w:rFonts w:ascii="Arial" w:eastAsia="Calibri" w:hAnsi="Arial" w:cs="Arial"/>
          <w:noProof/>
          <w:sz w:val="23"/>
          <w:szCs w:val="23"/>
          <w:lang w:val="sr-Cyrl-RS"/>
        </w:rPr>
        <w:t>je</w:t>
      </w:r>
      <w:r w:rsidRPr="00BC417E">
        <w:rPr>
          <w:rFonts w:ascii="Arial" w:eastAsia="Calibri" w:hAnsi="Arial" w:cs="Arial"/>
          <w:noProof/>
          <w:sz w:val="23"/>
          <w:szCs w:val="23"/>
          <w:lang w:val="sr-Cyrl-RS"/>
        </w:rPr>
        <w:t xml:space="preserve"> у могућности да дођ</w:t>
      </w:r>
      <w:r w:rsidR="002D104E" w:rsidRPr="00245A3A">
        <w:rPr>
          <w:rFonts w:ascii="Arial" w:eastAsia="Calibri" w:hAnsi="Arial" w:cs="Arial"/>
          <w:noProof/>
          <w:sz w:val="23"/>
          <w:szCs w:val="23"/>
          <w:lang w:val="sr-Cyrl-RS"/>
        </w:rPr>
        <w:t>e</w:t>
      </w:r>
      <w:r w:rsidR="002D104E" w:rsidRPr="00BC417E">
        <w:rPr>
          <w:rFonts w:ascii="Arial" w:eastAsia="Calibri" w:hAnsi="Arial" w:cs="Arial"/>
          <w:noProof/>
          <w:sz w:val="23"/>
          <w:szCs w:val="23"/>
          <w:lang w:val="sr-Cyrl-RS"/>
        </w:rPr>
        <w:t xml:space="preserve"> на гласачко место, особa</w:t>
      </w:r>
      <w:r w:rsidRPr="00BC417E">
        <w:rPr>
          <w:rFonts w:ascii="Arial" w:eastAsia="Calibri" w:hAnsi="Arial" w:cs="Arial"/>
          <w:noProof/>
          <w:sz w:val="23"/>
          <w:szCs w:val="23"/>
          <w:lang w:val="sr-Cyrl-RS"/>
        </w:rPr>
        <w:t xml:space="preserve"> са инвалидитетом и немоћн</w:t>
      </w:r>
      <w:r w:rsidR="002D104E" w:rsidRPr="00245A3A">
        <w:rPr>
          <w:rFonts w:ascii="Arial" w:eastAsia="Calibri" w:hAnsi="Arial" w:cs="Arial"/>
          <w:noProof/>
          <w:sz w:val="23"/>
          <w:szCs w:val="23"/>
          <w:lang w:val="sr-Cyrl-RS"/>
        </w:rPr>
        <w:t>o</w:t>
      </w:r>
      <w:r w:rsidRPr="00BC417E">
        <w:rPr>
          <w:rFonts w:ascii="Arial" w:eastAsia="Calibri" w:hAnsi="Arial" w:cs="Arial"/>
          <w:noProof/>
          <w:sz w:val="23"/>
          <w:szCs w:val="23"/>
          <w:lang w:val="sr-Cyrl-RS"/>
        </w:rPr>
        <w:t xml:space="preserve"> стар</w:t>
      </w:r>
      <w:r w:rsidR="002D104E" w:rsidRPr="00245A3A">
        <w:rPr>
          <w:rFonts w:ascii="Arial" w:eastAsia="Calibri" w:hAnsi="Arial" w:cs="Arial"/>
          <w:noProof/>
          <w:sz w:val="23"/>
          <w:szCs w:val="23"/>
          <w:lang w:val="sr-Cyrl-RS"/>
        </w:rPr>
        <w:t>o</w:t>
      </w:r>
      <w:r w:rsidRPr="00BC417E">
        <w:rPr>
          <w:rFonts w:ascii="Arial" w:eastAsia="Calibri" w:hAnsi="Arial" w:cs="Arial"/>
          <w:noProof/>
          <w:sz w:val="23"/>
          <w:szCs w:val="23"/>
          <w:lang w:val="sr-Cyrl-RS"/>
        </w:rPr>
        <w:t xml:space="preserve"> лиц</w:t>
      </w:r>
      <w:r w:rsidR="002D104E" w:rsidRPr="00245A3A">
        <w:rPr>
          <w:rFonts w:ascii="Arial" w:eastAsia="Calibri" w:hAnsi="Arial" w:cs="Arial"/>
          <w:noProof/>
          <w:sz w:val="23"/>
          <w:szCs w:val="23"/>
          <w:lang w:val="sr-Cyrl-RS"/>
        </w:rPr>
        <w:t>e</w:t>
      </w:r>
      <w:r w:rsidRPr="00BC417E">
        <w:rPr>
          <w:rFonts w:ascii="Arial" w:eastAsia="Calibri" w:hAnsi="Arial" w:cs="Arial"/>
          <w:noProof/>
          <w:sz w:val="23"/>
          <w:szCs w:val="23"/>
          <w:lang w:val="sr-Cyrl-RS"/>
        </w:rPr>
        <w:t>.</w:t>
      </w:r>
    </w:p>
    <w:p w:rsidR="001C401B" w:rsidRPr="00BC417E" w:rsidRDefault="001C401B" w:rsidP="001C401B">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(3) Немоћним и спреченим лиц</w:t>
      </w:r>
      <w:r w:rsidR="002D104E" w:rsidRPr="00245A3A">
        <w:rPr>
          <w:rFonts w:ascii="Arial" w:eastAsia="Calibri" w:hAnsi="Arial" w:cs="Arial"/>
          <w:noProof/>
          <w:sz w:val="23"/>
          <w:szCs w:val="23"/>
          <w:lang w:val="sr-Cyrl-RS"/>
        </w:rPr>
        <w:t>e</w:t>
      </w:r>
      <w:r w:rsidR="002D104E" w:rsidRPr="00BC417E">
        <w:rPr>
          <w:rFonts w:ascii="Arial" w:eastAsia="Calibri" w:hAnsi="Arial" w:cs="Arial"/>
          <w:noProof/>
          <w:sz w:val="23"/>
          <w:szCs w:val="23"/>
          <w:lang w:val="sr-Cyrl-RS"/>
        </w:rPr>
        <w:t>м</w:t>
      </w:r>
      <w:r w:rsidRPr="00BC417E">
        <w:rPr>
          <w:rFonts w:ascii="Arial" w:eastAsia="Calibri" w:hAnsi="Arial" w:cs="Arial"/>
          <w:noProof/>
          <w:sz w:val="23"/>
          <w:szCs w:val="23"/>
          <w:lang w:val="sr-Cyrl-RS"/>
        </w:rPr>
        <w:t xml:space="preserve"> не сматра се лиц</w:t>
      </w:r>
      <w:r w:rsidR="002D104E" w:rsidRPr="00BC417E">
        <w:rPr>
          <w:rFonts w:ascii="Arial" w:eastAsia="Calibri" w:hAnsi="Arial" w:cs="Arial"/>
          <w:noProof/>
          <w:sz w:val="23"/>
          <w:szCs w:val="23"/>
          <w:lang w:val="sr-Cyrl-RS"/>
        </w:rPr>
        <w:t>е</w:t>
      </w:r>
      <w:r w:rsidRPr="00BC417E">
        <w:rPr>
          <w:rFonts w:ascii="Arial" w:eastAsia="Calibri" w:hAnsi="Arial" w:cs="Arial"/>
          <w:noProof/>
          <w:sz w:val="23"/>
          <w:szCs w:val="23"/>
          <w:lang w:val="sr-Cyrl-RS"/>
        </w:rPr>
        <w:t xml:space="preserve"> кој</w:t>
      </w:r>
      <w:r w:rsidR="002D104E" w:rsidRPr="00BC417E">
        <w:rPr>
          <w:rFonts w:ascii="Arial" w:eastAsia="Calibri" w:hAnsi="Arial" w:cs="Arial"/>
          <w:noProof/>
          <w:sz w:val="23"/>
          <w:szCs w:val="23"/>
          <w:lang w:val="sr-Cyrl-RS"/>
        </w:rPr>
        <w:t>е</w:t>
      </w:r>
      <w:r w:rsidRPr="00BC417E">
        <w:rPr>
          <w:rFonts w:ascii="Arial" w:eastAsia="Calibri" w:hAnsi="Arial" w:cs="Arial"/>
          <w:noProof/>
          <w:sz w:val="23"/>
          <w:szCs w:val="23"/>
          <w:lang w:val="sr-Cyrl-RS"/>
        </w:rPr>
        <w:t xml:space="preserve"> због природе посла који обавља ни</w:t>
      </w:r>
      <w:r w:rsidR="002D104E" w:rsidRPr="00BC417E">
        <w:rPr>
          <w:rFonts w:ascii="Arial" w:eastAsia="Calibri" w:hAnsi="Arial" w:cs="Arial"/>
          <w:noProof/>
          <w:sz w:val="23"/>
          <w:szCs w:val="23"/>
          <w:lang w:val="sr-Cyrl-RS"/>
        </w:rPr>
        <w:t>је</w:t>
      </w:r>
      <w:r w:rsidRPr="00BC417E">
        <w:rPr>
          <w:rFonts w:ascii="Arial" w:eastAsia="Calibri" w:hAnsi="Arial" w:cs="Arial"/>
          <w:noProof/>
          <w:sz w:val="23"/>
          <w:szCs w:val="23"/>
          <w:lang w:val="sr-Cyrl-RS"/>
        </w:rPr>
        <w:t xml:space="preserve"> у могућности да у време док је гласачко место отворено обав</w:t>
      </w:r>
      <w:r w:rsidR="002D104E" w:rsidRPr="00BC417E">
        <w:rPr>
          <w:rFonts w:ascii="Arial" w:eastAsia="Calibri" w:hAnsi="Arial" w:cs="Arial"/>
          <w:noProof/>
          <w:sz w:val="23"/>
          <w:szCs w:val="23"/>
          <w:lang w:val="sr-Cyrl-RS"/>
        </w:rPr>
        <w:t>и</w:t>
      </w:r>
      <w:r w:rsidRPr="00BC417E">
        <w:rPr>
          <w:rFonts w:ascii="Arial" w:eastAsia="Calibri" w:hAnsi="Arial" w:cs="Arial"/>
          <w:noProof/>
          <w:sz w:val="23"/>
          <w:szCs w:val="23"/>
          <w:lang w:val="sr-Cyrl-RS"/>
        </w:rPr>
        <w:t xml:space="preserve"> гласање на гласачком месту.</w:t>
      </w:r>
    </w:p>
    <w:p w:rsidR="006C0008" w:rsidRPr="00BC417E" w:rsidRDefault="00EE51AC" w:rsidP="002D104E">
      <w:pPr>
        <w:keepNext/>
        <w:tabs>
          <w:tab w:val="clear" w:pos="1418"/>
        </w:tabs>
        <w:spacing w:after="120"/>
        <w:ind w:left="284" w:right="284"/>
        <w:jc w:val="center"/>
        <w:rPr>
          <w:rFonts w:ascii="Arial" w:hAnsi="Arial" w:cs="Arial"/>
          <w:b/>
          <w:sz w:val="23"/>
          <w:szCs w:val="23"/>
          <w:lang w:val="sr-Cyrl-RS"/>
        </w:rPr>
      </w:pPr>
      <w:r w:rsidRPr="00BC417E">
        <w:rPr>
          <w:rFonts w:ascii="Arial" w:hAnsi="Arial" w:cs="Arial"/>
          <w:b/>
          <w:sz w:val="23"/>
          <w:szCs w:val="23"/>
          <w:lang w:val="sr-Cyrl-RS"/>
        </w:rPr>
        <w:t>Обавештење</w:t>
      </w:r>
      <w:r w:rsidR="006C0008" w:rsidRPr="00BC417E">
        <w:rPr>
          <w:rFonts w:ascii="Arial" w:hAnsi="Arial" w:cs="Arial"/>
          <w:b/>
          <w:sz w:val="23"/>
          <w:szCs w:val="23"/>
          <w:lang w:val="sr-Cyrl-RS"/>
        </w:rPr>
        <w:t xml:space="preserve"> </w:t>
      </w:r>
      <w:r w:rsidR="002D104E" w:rsidRPr="00BC417E">
        <w:rPr>
          <w:rFonts w:ascii="Arial" w:hAnsi="Arial" w:cs="Arial"/>
          <w:b/>
          <w:sz w:val="23"/>
          <w:szCs w:val="23"/>
          <w:lang w:val="sr-Cyrl-RS"/>
        </w:rPr>
        <w:t>гласача да није у могућности да гласа на гласачком месту</w:t>
      </w:r>
    </w:p>
    <w:p w:rsidR="006C0008" w:rsidRPr="00BC417E" w:rsidRDefault="00354962" w:rsidP="006C0008">
      <w:pPr>
        <w:keepNext/>
        <w:tabs>
          <w:tab w:val="clear" w:pos="1418"/>
        </w:tabs>
        <w:spacing w:after="120"/>
        <w:jc w:val="center"/>
        <w:rPr>
          <w:rFonts w:ascii="Arial" w:hAnsi="Arial" w:cs="Arial"/>
          <w:b/>
          <w:sz w:val="23"/>
          <w:szCs w:val="23"/>
          <w:lang w:val="sr-Cyrl-RS"/>
        </w:rPr>
      </w:pPr>
      <w:r w:rsidRPr="00BC417E">
        <w:rPr>
          <w:rFonts w:ascii="Arial" w:hAnsi="Arial" w:cs="Arial"/>
          <w:b/>
          <w:sz w:val="23"/>
          <w:szCs w:val="23"/>
          <w:lang w:val="sr-Cyrl-RS"/>
        </w:rPr>
        <w:t xml:space="preserve">Члан </w:t>
      </w:r>
      <w:r w:rsidR="00E52F06" w:rsidRPr="00BC417E">
        <w:rPr>
          <w:rFonts w:ascii="Arial" w:hAnsi="Arial" w:cs="Arial"/>
          <w:b/>
          <w:sz w:val="23"/>
          <w:szCs w:val="23"/>
          <w:lang w:val="sr-Cyrl-RS"/>
        </w:rPr>
        <w:t>3</w:t>
      </w:r>
      <w:r w:rsidR="006C0008" w:rsidRPr="00BC417E">
        <w:rPr>
          <w:rFonts w:ascii="Arial" w:hAnsi="Arial" w:cs="Arial"/>
          <w:b/>
          <w:sz w:val="23"/>
          <w:szCs w:val="23"/>
          <w:lang w:val="sr-Cyrl-RS"/>
        </w:rPr>
        <w:t>.</w:t>
      </w:r>
    </w:p>
    <w:p w:rsidR="00EE51AC" w:rsidRPr="00BC417E" w:rsidRDefault="006C0008" w:rsidP="00EE51AC">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 xml:space="preserve">(1) </w:t>
      </w:r>
      <w:r w:rsidR="00354962" w:rsidRPr="00BC417E">
        <w:rPr>
          <w:rFonts w:ascii="Arial" w:eastAsia="Calibri" w:hAnsi="Arial" w:cs="Arial"/>
          <w:noProof/>
          <w:sz w:val="23"/>
          <w:szCs w:val="23"/>
          <w:lang w:val="sr-Cyrl-RS"/>
        </w:rPr>
        <w:t>Гласач</w:t>
      </w:r>
      <w:r w:rsidRPr="00BC417E">
        <w:rPr>
          <w:rFonts w:ascii="Arial" w:eastAsia="Calibri" w:hAnsi="Arial" w:cs="Arial"/>
          <w:noProof/>
          <w:sz w:val="23"/>
          <w:szCs w:val="23"/>
          <w:lang w:val="sr-Cyrl-RS"/>
        </w:rPr>
        <w:t xml:space="preserve"> који није у могућности да гласа на </w:t>
      </w:r>
      <w:r w:rsidR="00354962" w:rsidRPr="00BC417E">
        <w:rPr>
          <w:rFonts w:ascii="Arial" w:eastAsia="Calibri" w:hAnsi="Arial" w:cs="Arial"/>
          <w:noProof/>
          <w:sz w:val="23"/>
          <w:szCs w:val="23"/>
          <w:lang w:val="sr-Cyrl-RS"/>
        </w:rPr>
        <w:t>гласачком</w:t>
      </w:r>
      <w:r w:rsidRPr="00BC417E">
        <w:rPr>
          <w:rFonts w:ascii="Arial" w:eastAsia="Calibri" w:hAnsi="Arial" w:cs="Arial"/>
          <w:noProof/>
          <w:sz w:val="23"/>
          <w:szCs w:val="23"/>
          <w:lang w:val="sr-Cyrl-RS"/>
        </w:rPr>
        <w:t xml:space="preserve"> месту може да обавести </w:t>
      </w:r>
      <w:r w:rsidR="00354962" w:rsidRPr="00BC417E">
        <w:rPr>
          <w:rFonts w:ascii="Arial" w:eastAsia="Calibri" w:hAnsi="Arial" w:cs="Arial"/>
          <w:noProof/>
          <w:sz w:val="23"/>
          <w:szCs w:val="23"/>
          <w:lang w:val="sr-Cyrl-RS"/>
        </w:rPr>
        <w:t>гласачки</w:t>
      </w:r>
      <w:r w:rsidRPr="00BC417E">
        <w:rPr>
          <w:rFonts w:ascii="Arial" w:eastAsia="Calibri" w:hAnsi="Arial" w:cs="Arial"/>
          <w:noProof/>
          <w:sz w:val="23"/>
          <w:szCs w:val="23"/>
          <w:lang w:val="sr-Cyrl-RS"/>
        </w:rPr>
        <w:t xml:space="preserve"> </w:t>
      </w:r>
      <w:r w:rsidR="00C114AD" w:rsidRPr="00BC417E">
        <w:rPr>
          <w:rFonts w:ascii="Arial" w:eastAsia="Calibri" w:hAnsi="Arial" w:cs="Arial"/>
          <w:noProof/>
          <w:sz w:val="23"/>
          <w:szCs w:val="23"/>
          <w:lang w:val="sr-Cyrl-RS"/>
        </w:rPr>
        <w:t xml:space="preserve">одбор </w:t>
      </w:r>
      <w:r w:rsidR="008D6C82" w:rsidRPr="00BC417E">
        <w:rPr>
          <w:rFonts w:ascii="Arial" w:eastAsia="Calibri" w:hAnsi="Arial" w:cs="Arial"/>
          <w:noProof/>
          <w:sz w:val="23"/>
          <w:szCs w:val="23"/>
          <w:lang w:val="sr-Cyrl-RS"/>
        </w:rPr>
        <w:t>48 сати пре дана гласања</w:t>
      </w:r>
      <w:r w:rsidRPr="00BC417E">
        <w:rPr>
          <w:rFonts w:ascii="Arial" w:eastAsia="Calibri" w:hAnsi="Arial" w:cs="Arial"/>
          <w:noProof/>
          <w:sz w:val="23"/>
          <w:szCs w:val="23"/>
          <w:lang w:val="sr-Cyrl-RS"/>
        </w:rPr>
        <w:t xml:space="preserve">, а најкасније до 11,00 часова на дан гласања, да жели да гласа. </w:t>
      </w:r>
    </w:p>
    <w:p w:rsidR="00E52F06" w:rsidRPr="00BC417E" w:rsidRDefault="00EE51AC" w:rsidP="00EE51AC">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 xml:space="preserve">(2) </w:t>
      </w:r>
      <w:r w:rsidR="006C0008" w:rsidRPr="00BC417E">
        <w:rPr>
          <w:rFonts w:ascii="Arial" w:eastAsia="Calibri" w:hAnsi="Arial" w:cs="Arial"/>
          <w:noProof/>
          <w:sz w:val="23"/>
          <w:szCs w:val="23"/>
          <w:lang w:val="sr-Cyrl-RS"/>
        </w:rPr>
        <w:t xml:space="preserve">Пре дана гласања, </w:t>
      </w:r>
      <w:r w:rsidR="00354962" w:rsidRPr="00BC417E">
        <w:rPr>
          <w:rFonts w:ascii="Arial" w:eastAsia="Calibri" w:hAnsi="Arial" w:cs="Arial"/>
          <w:noProof/>
          <w:sz w:val="23"/>
          <w:szCs w:val="23"/>
          <w:lang w:val="sr-Cyrl-RS"/>
        </w:rPr>
        <w:t>гласач обавештава гласачки</w:t>
      </w:r>
      <w:r w:rsidR="006C0008" w:rsidRPr="00BC417E">
        <w:rPr>
          <w:rFonts w:ascii="Arial" w:eastAsia="Calibri" w:hAnsi="Arial" w:cs="Arial"/>
          <w:noProof/>
          <w:sz w:val="23"/>
          <w:szCs w:val="23"/>
          <w:lang w:val="sr-Cyrl-RS"/>
        </w:rPr>
        <w:t xml:space="preserve"> одбор преко</w:t>
      </w:r>
      <w:r w:rsidR="009F3B29" w:rsidRPr="00BC417E">
        <w:rPr>
          <w:rFonts w:ascii="Arial" w:eastAsia="Calibri" w:hAnsi="Arial" w:cs="Arial"/>
          <w:noProof/>
          <w:sz w:val="23"/>
          <w:szCs w:val="23"/>
          <w:lang w:val="sr-Cyrl-RS"/>
        </w:rPr>
        <w:t xml:space="preserve"> </w:t>
      </w:r>
      <w:r w:rsidRPr="00BC417E">
        <w:rPr>
          <w:rFonts w:ascii="Arial" w:eastAsia="Calibri" w:hAnsi="Arial" w:cs="Arial"/>
          <w:noProof/>
          <w:sz w:val="23"/>
          <w:szCs w:val="23"/>
          <w:lang w:val="sr-Cyrl-RS"/>
        </w:rPr>
        <w:t>и</w:t>
      </w:r>
      <w:r w:rsidR="009F3B29" w:rsidRPr="00BC417E">
        <w:rPr>
          <w:rFonts w:ascii="Arial" w:eastAsia="Calibri" w:hAnsi="Arial" w:cs="Arial"/>
          <w:noProof/>
          <w:sz w:val="23"/>
          <w:szCs w:val="23"/>
          <w:lang w:val="sr-Cyrl-RS"/>
        </w:rPr>
        <w:t xml:space="preserve">зборне комисије јединице локалне самоуправе (у даљем тексту: </w:t>
      </w:r>
      <w:r w:rsidR="006E6FDE" w:rsidRPr="00BC417E">
        <w:rPr>
          <w:rFonts w:ascii="Arial" w:eastAsia="Calibri" w:hAnsi="Arial" w:cs="Arial"/>
          <w:noProof/>
          <w:sz w:val="23"/>
          <w:szCs w:val="23"/>
          <w:lang w:val="sr-Cyrl-RS"/>
        </w:rPr>
        <w:t>пот</w:t>
      </w:r>
      <w:r w:rsidR="009F3B29" w:rsidRPr="00BC417E">
        <w:rPr>
          <w:rFonts w:ascii="Arial" w:eastAsia="Calibri" w:hAnsi="Arial" w:cs="Arial"/>
          <w:noProof/>
          <w:sz w:val="23"/>
          <w:szCs w:val="23"/>
          <w:lang w:val="sr-Cyrl-RS"/>
        </w:rPr>
        <w:t>комисија)</w:t>
      </w:r>
      <w:r w:rsidR="006C0008" w:rsidRPr="00BC417E">
        <w:rPr>
          <w:rFonts w:ascii="Arial" w:eastAsia="Calibri" w:hAnsi="Arial" w:cs="Arial"/>
          <w:noProof/>
          <w:sz w:val="23"/>
          <w:szCs w:val="23"/>
          <w:lang w:val="sr-Cyrl-RS"/>
        </w:rPr>
        <w:t xml:space="preserve">, а на дан гласања обавештава непосредно </w:t>
      </w:r>
      <w:r w:rsidR="009F3B29" w:rsidRPr="00BC417E">
        <w:rPr>
          <w:rFonts w:ascii="Arial" w:eastAsia="Calibri" w:hAnsi="Arial" w:cs="Arial"/>
          <w:noProof/>
          <w:sz w:val="23"/>
          <w:szCs w:val="23"/>
          <w:lang w:val="sr-Cyrl-RS"/>
        </w:rPr>
        <w:t>гласачки</w:t>
      </w:r>
      <w:r w:rsidR="006C0008" w:rsidRPr="00BC417E">
        <w:rPr>
          <w:rFonts w:ascii="Arial" w:eastAsia="Calibri" w:hAnsi="Arial" w:cs="Arial"/>
          <w:noProof/>
          <w:sz w:val="23"/>
          <w:szCs w:val="23"/>
          <w:lang w:val="sr-Cyrl-RS"/>
        </w:rPr>
        <w:t xml:space="preserve"> одбор </w:t>
      </w:r>
      <w:r w:rsidR="00762207">
        <w:rPr>
          <w:rFonts w:ascii="Arial" w:eastAsia="Calibri" w:hAnsi="Arial" w:cs="Arial"/>
          <w:noProof/>
          <w:sz w:val="23"/>
          <w:szCs w:val="23"/>
          <w:lang w:val="sr-Cyrl-RS"/>
        </w:rPr>
        <w:t xml:space="preserve">уз помоћ лица које само одабере </w:t>
      </w:r>
      <w:r w:rsidR="006C0008" w:rsidRPr="00BC417E">
        <w:rPr>
          <w:rFonts w:ascii="Arial" w:eastAsia="Calibri" w:hAnsi="Arial" w:cs="Arial"/>
          <w:noProof/>
          <w:sz w:val="23"/>
          <w:szCs w:val="23"/>
          <w:lang w:val="sr-Cyrl-RS"/>
        </w:rPr>
        <w:t xml:space="preserve">или то чини преко </w:t>
      </w:r>
      <w:r w:rsidR="006E6FDE" w:rsidRPr="00BC417E">
        <w:rPr>
          <w:rFonts w:ascii="Arial" w:eastAsia="Calibri" w:hAnsi="Arial" w:cs="Arial"/>
          <w:noProof/>
          <w:sz w:val="23"/>
          <w:szCs w:val="23"/>
          <w:lang w:val="sr-Cyrl-RS"/>
        </w:rPr>
        <w:t>поткомисије</w:t>
      </w:r>
      <w:r w:rsidR="0094453A" w:rsidRPr="00BC417E">
        <w:rPr>
          <w:rFonts w:ascii="Arial" w:eastAsia="Calibri" w:hAnsi="Arial" w:cs="Arial"/>
          <w:noProof/>
          <w:sz w:val="23"/>
          <w:szCs w:val="23"/>
          <w:lang w:val="sr-Cyrl-RS"/>
        </w:rPr>
        <w:t>, путем телефона или уз помоћ лица које само одабере.</w:t>
      </w:r>
    </w:p>
    <w:p w:rsidR="002D104E" w:rsidRPr="00BC417E" w:rsidRDefault="00E52F06" w:rsidP="00EE51AC">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 xml:space="preserve">(3) Поткомисија </w:t>
      </w:r>
      <w:r w:rsidR="0094453A" w:rsidRPr="00BC417E">
        <w:rPr>
          <w:rFonts w:ascii="Arial" w:eastAsia="Calibri" w:hAnsi="Arial" w:cs="Arial"/>
          <w:noProof/>
          <w:sz w:val="23"/>
          <w:szCs w:val="23"/>
          <w:lang w:val="sr-Cyrl-RS"/>
        </w:rPr>
        <w:t xml:space="preserve">води евиденицију о примљеним обавештењима </w:t>
      </w:r>
      <w:r w:rsidR="001C193A">
        <w:rPr>
          <w:rFonts w:ascii="Arial" w:eastAsia="Calibri" w:hAnsi="Arial" w:cs="Arial"/>
          <w:noProof/>
          <w:sz w:val="23"/>
          <w:szCs w:val="23"/>
          <w:lang w:val="sr-Cyrl-RS"/>
        </w:rPr>
        <w:t>из става 2. овог члана</w:t>
      </w:r>
      <w:r w:rsidR="0094453A" w:rsidRPr="00BC417E">
        <w:rPr>
          <w:rFonts w:ascii="Arial" w:eastAsia="Calibri" w:hAnsi="Arial" w:cs="Arial"/>
          <w:noProof/>
          <w:sz w:val="23"/>
          <w:szCs w:val="23"/>
          <w:lang w:val="sr-Cyrl-RS"/>
        </w:rPr>
        <w:t xml:space="preserve"> и дужна је да </w:t>
      </w:r>
      <w:r w:rsidR="001C193A" w:rsidRPr="00BC417E">
        <w:rPr>
          <w:rFonts w:ascii="Arial" w:eastAsia="Calibri" w:hAnsi="Arial" w:cs="Arial"/>
          <w:noProof/>
          <w:sz w:val="23"/>
          <w:szCs w:val="23"/>
          <w:lang w:val="sr-Cyrl-RS"/>
        </w:rPr>
        <w:t xml:space="preserve">о примљеним обавештењима </w:t>
      </w:r>
      <w:r w:rsidRPr="00BC417E">
        <w:rPr>
          <w:rFonts w:ascii="Arial" w:eastAsia="Calibri" w:hAnsi="Arial" w:cs="Arial"/>
          <w:noProof/>
          <w:sz w:val="23"/>
          <w:szCs w:val="23"/>
          <w:lang w:val="sr-Cyrl-RS"/>
        </w:rPr>
        <w:t>благовремено обаве</w:t>
      </w:r>
      <w:r w:rsidR="0094453A" w:rsidRPr="00BC417E">
        <w:rPr>
          <w:rFonts w:ascii="Arial" w:eastAsia="Calibri" w:hAnsi="Arial" w:cs="Arial"/>
          <w:noProof/>
          <w:sz w:val="23"/>
          <w:szCs w:val="23"/>
          <w:lang w:val="sr-Cyrl-RS"/>
        </w:rPr>
        <w:t>сти гласачке</w:t>
      </w:r>
      <w:r w:rsidRPr="00BC417E">
        <w:rPr>
          <w:rFonts w:ascii="Arial" w:eastAsia="Calibri" w:hAnsi="Arial" w:cs="Arial"/>
          <w:noProof/>
          <w:sz w:val="23"/>
          <w:szCs w:val="23"/>
          <w:lang w:val="sr-Cyrl-RS"/>
        </w:rPr>
        <w:t xml:space="preserve"> одбор</w:t>
      </w:r>
      <w:r w:rsidR="0094453A" w:rsidRPr="00BC417E">
        <w:rPr>
          <w:rFonts w:ascii="Arial" w:eastAsia="Calibri" w:hAnsi="Arial" w:cs="Arial"/>
          <w:noProof/>
          <w:sz w:val="23"/>
          <w:szCs w:val="23"/>
          <w:lang w:val="sr-Cyrl-RS"/>
        </w:rPr>
        <w:t>е</w:t>
      </w:r>
      <w:r w:rsidRPr="00BC417E">
        <w:rPr>
          <w:rFonts w:ascii="Arial" w:eastAsia="Calibri" w:hAnsi="Arial" w:cs="Arial"/>
          <w:noProof/>
          <w:sz w:val="23"/>
          <w:szCs w:val="23"/>
          <w:lang w:val="sr-Cyrl-RS"/>
        </w:rPr>
        <w:t xml:space="preserve">. </w:t>
      </w:r>
    </w:p>
    <w:p w:rsidR="005E17F1" w:rsidRPr="00BC417E" w:rsidRDefault="005E17F1" w:rsidP="001C193A">
      <w:pPr>
        <w:keepNext/>
        <w:tabs>
          <w:tab w:val="clear" w:pos="1418"/>
        </w:tabs>
        <w:spacing w:after="120"/>
        <w:ind w:left="284" w:right="284"/>
        <w:jc w:val="center"/>
        <w:rPr>
          <w:rFonts w:ascii="Arial" w:hAnsi="Arial" w:cs="Arial"/>
          <w:b/>
          <w:sz w:val="23"/>
          <w:szCs w:val="23"/>
          <w:lang w:val="sr-Cyrl-RS"/>
        </w:rPr>
      </w:pPr>
      <w:r w:rsidRPr="00BC417E">
        <w:rPr>
          <w:rFonts w:ascii="Arial" w:hAnsi="Arial" w:cs="Arial"/>
          <w:b/>
          <w:sz w:val="23"/>
          <w:szCs w:val="23"/>
          <w:lang w:val="sr-Cyrl-RS"/>
        </w:rPr>
        <w:lastRenderedPageBreak/>
        <w:t>Помагач</w:t>
      </w:r>
    </w:p>
    <w:p w:rsidR="005E17F1" w:rsidRPr="00BC417E" w:rsidRDefault="005E17F1" w:rsidP="001C193A">
      <w:pPr>
        <w:keepNext/>
        <w:tabs>
          <w:tab w:val="clear" w:pos="1418"/>
        </w:tabs>
        <w:spacing w:after="120"/>
        <w:jc w:val="center"/>
        <w:rPr>
          <w:rFonts w:ascii="Arial" w:hAnsi="Arial" w:cs="Arial"/>
          <w:b/>
          <w:sz w:val="23"/>
          <w:szCs w:val="23"/>
          <w:lang w:val="sr-Cyrl-RS"/>
        </w:rPr>
      </w:pPr>
      <w:r w:rsidRPr="00BC417E">
        <w:rPr>
          <w:rFonts w:ascii="Arial" w:hAnsi="Arial" w:cs="Arial"/>
          <w:b/>
          <w:sz w:val="23"/>
          <w:szCs w:val="23"/>
          <w:lang w:val="sr-Cyrl-RS"/>
        </w:rPr>
        <w:t xml:space="preserve">Члан </w:t>
      </w:r>
      <w:r w:rsidR="00EB7748">
        <w:rPr>
          <w:rFonts w:ascii="Arial" w:hAnsi="Arial" w:cs="Arial"/>
          <w:b/>
          <w:sz w:val="23"/>
          <w:szCs w:val="23"/>
          <w:lang w:val="sr-Cyrl-RS"/>
        </w:rPr>
        <w:t>4</w:t>
      </w:r>
      <w:r w:rsidRPr="00BC417E">
        <w:rPr>
          <w:rFonts w:ascii="Arial" w:hAnsi="Arial" w:cs="Arial"/>
          <w:b/>
          <w:sz w:val="23"/>
          <w:szCs w:val="23"/>
          <w:lang w:val="sr-Cyrl-RS"/>
        </w:rPr>
        <w:t>.</w:t>
      </w:r>
    </w:p>
    <w:p w:rsidR="005E17F1" w:rsidRPr="00BC417E" w:rsidRDefault="005E17F1" w:rsidP="001C193A">
      <w:pPr>
        <w:keepNext/>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Гласач који не може сам да попуни гласачки листић (слепо лице, лице са другим видовима инвалидитета или неписмено лице) има право да гласа уз помоћ помагача, који ће уместо њега попунити гласачки листић онако како му гласач одреди.</w:t>
      </w:r>
    </w:p>
    <w:p w:rsidR="0094453A" w:rsidRPr="0094453A" w:rsidRDefault="0094453A" w:rsidP="0094453A">
      <w:pPr>
        <w:tabs>
          <w:tab w:val="clear" w:pos="1418"/>
        </w:tabs>
        <w:spacing w:before="120" w:after="120"/>
        <w:jc w:val="center"/>
        <w:rPr>
          <w:rFonts w:ascii="Arial" w:eastAsia="Calibri" w:hAnsi="Arial" w:cs="Arial"/>
          <w:b/>
          <w:noProof/>
          <w:lang w:val="sr-Latn-RS"/>
        </w:rPr>
      </w:pPr>
      <w:r w:rsidRPr="001F61C9">
        <w:rPr>
          <w:rFonts w:ascii="Arial" w:eastAsia="Calibri" w:hAnsi="Arial" w:cs="Arial"/>
          <w:b/>
          <w:noProof/>
          <w:lang w:val="sr-Latn-RS"/>
        </w:rPr>
        <w:t>III</w:t>
      </w:r>
      <w:r w:rsidRPr="0094453A">
        <w:rPr>
          <w:rFonts w:ascii="Arial" w:eastAsia="Calibri" w:hAnsi="Arial" w:cs="Arial"/>
          <w:b/>
          <w:noProof/>
          <w:lang w:val="sr-Latn-RS"/>
        </w:rPr>
        <w:t xml:space="preserve">. СПРОВОЂЕЊЕ ГЛАСАЊА ВАН </w:t>
      </w:r>
      <w:r w:rsidR="00406EBA">
        <w:rPr>
          <w:rFonts w:ascii="Arial" w:eastAsia="Calibri" w:hAnsi="Arial" w:cs="Arial"/>
          <w:b/>
          <w:noProof/>
          <w:lang w:val="sr-Cyrl-RS"/>
        </w:rPr>
        <w:t>ГЛАСАЧКОГ</w:t>
      </w:r>
      <w:r w:rsidRPr="0094453A">
        <w:rPr>
          <w:rFonts w:ascii="Arial" w:eastAsia="Calibri" w:hAnsi="Arial" w:cs="Arial"/>
          <w:b/>
          <w:noProof/>
          <w:lang w:val="sr-Latn-RS"/>
        </w:rPr>
        <w:t xml:space="preserve"> МЕСТА</w:t>
      </w:r>
    </w:p>
    <w:p w:rsidR="006F5B05" w:rsidRPr="00BC417E" w:rsidRDefault="006F5B05" w:rsidP="006F5B05">
      <w:pPr>
        <w:tabs>
          <w:tab w:val="clear" w:pos="1418"/>
          <w:tab w:val="left" w:pos="993"/>
        </w:tabs>
        <w:spacing w:after="120"/>
        <w:jc w:val="center"/>
        <w:rPr>
          <w:rFonts w:ascii="Arial" w:hAnsi="Arial" w:cs="Arial"/>
          <w:b/>
          <w:sz w:val="23"/>
          <w:szCs w:val="23"/>
          <w:lang w:val="sr-Cyrl-RS"/>
        </w:rPr>
      </w:pPr>
      <w:r w:rsidRPr="00BC417E">
        <w:rPr>
          <w:rFonts w:ascii="Arial" w:hAnsi="Arial" w:cs="Arial"/>
          <w:b/>
          <w:sz w:val="23"/>
          <w:szCs w:val="23"/>
          <w:lang w:val="sr-Cyrl-RS"/>
        </w:rPr>
        <w:t xml:space="preserve">Ко спроводи гласање ван </w:t>
      </w:r>
      <w:r w:rsidR="00406EBA" w:rsidRPr="00BC417E">
        <w:rPr>
          <w:rFonts w:ascii="Arial" w:hAnsi="Arial" w:cs="Arial"/>
          <w:b/>
          <w:sz w:val="23"/>
          <w:szCs w:val="23"/>
          <w:lang w:val="sr-Cyrl-RS"/>
        </w:rPr>
        <w:t>гласачког</w:t>
      </w:r>
      <w:r w:rsidRPr="00BC417E">
        <w:rPr>
          <w:rFonts w:ascii="Arial" w:hAnsi="Arial" w:cs="Arial"/>
          <w:b/>
          <w:sz w:val="23"/>
          <w:szCs w:val="23"/>
          <w:lang w:val="sr-Cyrl-RS"/>
        </w:rPr>
        <w:t xml:space="preserve"> места</w:t>
      </w:r>
    </w:p>
    <w:p w:rsidR="006F5B05" w:rsidRPr="00BC417E" w:rsidRDefault="006F5B05" w:rsidP="006F5B05">
      <w:pPr>
        <w:tabs>
          <w:tab w:val="clear" w:pos="1418"/>
          <w:tab w:val="left" w:pos="993"/>
        </w:tabs>
        <w:spacing w:after="120"/>
        <w:jc w:val="center"/>
        <w:rPr>
          <w:rFonts w:ascii="Arial" w:hAnsi="Arial" w:cs="Arial"/>
          <w:sz w:val="23"/>
          <w:szCs w:val="23"/>
          <w:lang w:val="sr-Cyrl-RS"/>
        </w:rPr>
      </w:pPr>
      <w:r w:rsidRPr="00BC417E">
        <w:rPr>
          <w:rFonts w:ascii="Arial" w:hAnsi="Arial" w:cs="Arial"/>
          <w:b/>
          <w:sz w:val="23"/>
          <w:szCs w:val="23"/>
          <w:lang w:val="sr-Cyrl-RS"/>
        </w:rPr>
        <w:t xml:space="preserve">Члан </w:t>
      </w:r>
      <w:r w:rsidR="00EB7748">
        <w:rPr>
          <w:rFonts w:ascii="Arial" w:hAnsi="Arial" w:cs="Arial"/>
          <w:b/>
          <w:sz w:val="23"/>
          <w:szCs w:val="23"/>
          <w:lang w:val="sr-Cyrl-RS"/>
        </w:rPr>
        <w:t>5</w:t>
      </w:r>
      <w:r w:rsidRPr="00BC417E">
        <w:rPr>
          <w:rFonts w:ascii="Arial" w:hAnsi="Arial" w:cs="Arial"/>
          <w:b/>
          <w:sz w:val="23"/>
          <w:szCs w:val="23"/>
          <w:lang w:val="sr-Cyrl-RS"/>
        </w:rPr>
        <w:t>.</w:t>
      </w:r>
    </w:p>
    <w:p w:rsidR="006F5B05" w:rsidRPr="00BC417E" w:rsidRDefault="006F5B05" w:rsidP="0094453A">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 xml:space="preserve">Гласање ван </w:t>
      </w:r>
      <w:r w:rsidR="0094453A" w:rsidRPr="00BC417E">
        <w:rPr>
          <w:rFonts w:ascii="Arial" w:eastAsia="Calibri" w:hAnsi="Arial" w:cs="Arial"/>
          <w:noProof/>
          <w:sz w:val="23"/>
          <w:szCs w:val="23"/>
          <w:lang w:val="sr-Cyrl-RS"/>
        </w:rPr>
        <w:t>гласачког</w:t>
      </w:r>
      <w:r w:rsidRPr="00BC417E">
        <w:rPr>
          <w:rFonts w:ascii="Arial" w:eastAsia="Calibri" w:hAnsi="Arial" w:cs="Arial"/>
          <w:noProof/>
          <w:sz w:val="23"/>
          <w:szCs w:val="23"/>
          <w:lang w:val="sr-Cyrl-RS"/>
        </w:rPr>
        <w:t xml:space="preserve"> места спроводе три члана гласачког одбора (</w:t>
      </w:r>
      <w:r w:rsidR="00762207">
        <w:rPr>
          <w:rFonts w:ascii="Arial" w:eastAsia="Calibri" w:hAnsi="Arial" w:cs="Arial"/>
          <w:noProof/>
          <w:sz w:val="23"/>
          <w:szCs w:val="23"/>
          <w:lang w:val="sr-Cyrl-RS"/>
        </w:rPr>
        <w:t xml:space="preserve">у даљем тексту: </w:t>
      </w:r>
      <w:r w:rsidRPr="00BC417E">
        <w:rPr>
          <w:rFonts w:ascii="Arial" w:eastAsia="Calibri" w:hAnsi="Arial" w:cs="Arial"/>
          <w:noProof/>
          <w:sz w:val="23"/>
          <w:szCs w:val="23"/>
          <w:lang w:val="sr-Cyrl-RS"/>
        </w:rPr>
        <w:t>повереници глас</w:t>
      </w:r>
      <w:r w:rsidR="00AD3477" w:rsidRPr="00BC417E">
        <w:rPr>
          <w:rFonts w:ascii="Arial" w:eastAsia="Calibri" w:hAnsi="Arial" w:cs="Arial"/>
          <w:noProof/>
          <w:sz w:val="23"/>
          <w:szCs w:val="23"/>
          <w:lang w:val="sr-Cyrl-RS"/>
        </w:rPr>
        <w:t>а</w:t>
      </w:r>
      <w:r w:rsidRPr="00BC417E">
        <w:rPr>
          <w:rFonts w:ascii="Arial" w:eastAsia="Calibri" w:hAnsi="Arial" w:cs="Arial"/>
          <w:noProof/>
          <w:sz w:val="23"/>
          <w:szCs w:val="23"/>
          <w:lang w:val="sr-Cyrl-RS"/>
        </w:rPr>
        <w:t>чког одбора)</w:t>
      </w:r>
      <w:r w:rsidR="00AD3477" w:rsidRPr="00BC417E">
        <w:rPr>
          <w:rFonts w:ascii="Arial" w:eastAsia="Calibri" w:hAnsi="Arial" w:cs="Arial"/>
          <w:noProof/>
          <w:sz w:val="23"/>
          <w:szCs w:val="23"/>
          <w:lang w:val="sr-Cyrl-RS"/>
        </w:rPr>
        <w:t>, који су представници три различита предлагача.</w:t>
      </w:r>
    </w:p>
    <w:p w:rsidR="00E52F06" w:rsidRPr="00BC417E" w:rsidRDefault="00E52F06" w:rsidP="00E52F06">
      <w:pPr>
        <w:keepNext/>
        <w:tabs>
          <w:tab w:val="clear" w:pos="1418"/>
        </w:tabs>
        <w:spacing w:before="120" w:after="120"/>
        <w:ind w:left="284" w:right="284"/>
        <w:jc w:val="center"/>
        <w:rPr>
          <w:rFonts w:ascii="Arial" w:hAnsi="Arial" w:cs="Arial"/>
          <w:b/>
          <w:sz w:val="23"/>
          <w:szCs w:val="23"/>
          <w:lang w:val="sr-Cyrl-RS"/>
        </w:rPr>
      </w:pPr>
      <w:r w:rsidRPr="00BC417E">
        <w:rPr>
          <w:rFonts w:ascii="Arial" w:hAnsi="Arial" w:cs="Arial"/>
          <w:b/>
          <w:sz w:val="23"/>
          <w:szCs w:val="23"/>
          <w:lang w:val="sr-Cyrl-RS"/>
        </w:rPr>
        <w:t xml:space="preserve">Утврђивање да ли </w:t>
      </w:r>
      <w:r w:rsidR="00871082" w:rsidRPr="00BC417E">
        <w:rPr>
          <w:rFonts w:ascii="Arial" w:hAnsi="Arial" w:cs="Arial"/>
          <w:b/>
          <w:sz w:val="23"/>
          <w:szCs w:val="23"/>
          <w:lang w:val="sr-Cyrl-RS"/>
        </w:rPr>
        <w:t>су</w:t>
      </w:r>
      <w:r w:rsidRPr="00BC417E">
        <w:rPr>
          <w:rFonts w:ascii="Arial" w:hAnsi="Arial" w:cs="Arial"/>
          <w:b/>
          <w:sz w:val="23"/>
          <w:szCs w:val="23"/>
          <w:lang w:val="sr-Cyrl-RS"/>
        </w:rPr>
        <w:t xml:space="preserve"> гласач</w:t>
      </w:r>
      <w:r w:rsidR="00871082" w:rsidRPr="00BC417E">
        <w:rPr>
          <w:rFonts w:ascii="Arial" w:hAnsi="Arial" w:cs="Arial"/>
          <w:b/>
          <w:sz w:val="23"/>
          <w:szCs w:val="23"/>
          <w:lang w:val="sr-Cyrl-RS"/>
        </w:rPr>
        <w:t>и</w:t>
      </w:r>
      <w:r w:rsidRPr="00BC417E">
        <w:rPr>
          <w:rFonts w:ascii="Arial" w:hAnsi="Arial" w:cs="Arial"/>
          <w:b/>
          <w:sz w:val="23"/>
          <w:szCs w:val="23"/>
          <w:lang w:val="sr-Cyrl-RS"/>
        </w:rPr>
        <w:t xml:space="preserve"> уписан</w:t>
      </w:r>
      <w:r w:rsidR="00871082" w:rsidRPr="00BC417E">
        <w:rPr>
          <w:rFonts w:ascii="Arial" w:hAnsi="Arial" w:cs="Arial"/>
          <w:b/>
          <w:sz w:val="23"/>
          <w:szCs w:val="23"/>
          <w:lang w:val="sr-Cyrl-RS"/>
        </w:rPr>
        <w:t>и</w:t>
      </w:r>
      <w:r w:rsidRPr="00BC417E">
        <w:rPr>
          <w:rFonts w:ascii="Arial" w:hAnsi="Arial" w:cs="Arial"/>
          <w:b/>
          <w:sz w:val="23"/>
          <w:szCs w:val="23"/>
          <w:lang w:val="sr-Cyrl-RS"/>
        </w:rPr>
        <w:t xml:space="preserve"> у извод из бирачког списка</w:t>
      </w:r>
      <w:r w:rsidR="00871082" w:rsidRPr="00BC417E">
        <w:rPr>
          <w:rFonts w:ascii="Arial" w:hAnsi="Arial" w:cs="Arial"/>
          <w:b/>
          <w:sz w:val="23"/>
          <w:szCs w:val="23"/>
          <w:lang w:val="sr-Cyrl-RS"/>
        </w:rPr>
        <w:t xml:space="preserve"> и попуњавање потврда о изборном праву</w:t>
      </w:r>
      <w:r w:rsidR="005F2050">
        <w:rPr>
          <w:rFonts w:ascii="Arial" w:hAnsi="Arial" w:cs="Arial"/>
          <w:b/>
          <w:sz w:val="23"/>
          <w:szCs w:val="23"/>
          <w:lang w:val="sr-Cyrl-RS"/>
        </w:rPr>
        <w:t xml:space="preserve"> за гласање ван гласачког места</w:t>
      </w:r>
    </w:p>
    <w:p w:rsidR="006C0008" w:rsidRPr="00BC417E" w:rsidRDefault="00354962" w:rsidP="006C0008">
      <w:pPr>
        <w:tabs>
          <w:tab w:val="clear" w:pos="1418"/>
          <w:tab w:val="left" w:pos="993"/>
        </w:tabs>
        <w:spacing w:after="120"/>
        <w:jc w:val="center"/>
        <w:rPr>
          <w:rFonts w:ascii="Arial" w:hAnsi="Arial" w:cs="Arial"/>
          <w:b/>
          <w:sz w:val="23"/>
          <w:szCs w:val="23"/>
          <w:lang w:val="sr-Cyrl-RS"/>
        </w:rPr>
      </w:pPr>
      <w:r w:rsidRPr="00BC417E">
        <w:rPr>
          <w:rFonts w:ascii="Arial" w:hAnsi="Arial" w:cs="Arial"/>
          <w:b/>
          <w:sz w:val="23"/>
          <w:szCs w:val="23"/>
          <w:lang w:val="sr-Cyrl-RS"/>
        </w:rPr>
        <w:t xml:space="preserve">Члан </w:t>
      </w:r>
      <w:r w:rsidR="00EB7748">
        <w:rPr>
          <w:rFonts w:ascii="Arial" w:hAnsi="Arial" w:cs="Arial"/>
          <w:b/>
          <w:sz w:val="23"/>
          <w:szCs w:val="23"/>
          <w:lang w:val="sr-Cyrl-RS"/>
        </w:rPr>
        <w:t>6</w:t>
      </w:r>
      <w:r w:rsidR="006C0008" w:rsidRPr="00BC417E">
        <w:rPr>
          <w:rFonts w:ascii="Arial" w:hAnsi="Arial" w:cs="Arial"/>
          <w:b/>
          <w:sz w:val="23"/>
          <w:szCs w:val="23"/>
          <w:lang w:val="sr-Cyrl-RS"/>
        </w:rPr>
        <w:t>.</w:t>
      </w:r>
    </w:p>
    <w:p w:rsidR="006C0008" w:rsidRPr="00BC417E" w:rsidRDefault="006C0008" w:rsidP="00E52F06">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 xml:space="preserve">(1) На основу благовремено примљених обавештења из члана </w:t>
      </w:r>
      <w:r w:rsidR="00E52F06" w:rsidRPr="00BC417E">
        <w:rPr>
          <w:rFonts w:ascii="Arial" w:eastAsia="Calibri" w:hAnsi="Arial" w:cs="Arial"/>
          <w:noProof/>
          <w:sz w:val="23"/>
          <w:szCs w:val="23"/>
          <w:lang w:val="sr-Cyrl-RS"/>
        </w:rPr>
        <w:t>3</w:t>
      </w:r>
      <w:r w:rsidR="00E11A0D" w:rsidRPr="00BC417E">
        <w:rPr>
          <w:rFonts w:ascii="Arial" w:eastAsia="Calibri" w:hAnsi="Arial" w:cs="Arial"/>
          <w:noProof/>
          <w:sz w:val="23"/>
          <w:szCs w:val="23"/>
          <w:lang w:val="sr-Cyrl-RS"/>
        </w:rPr>
        <w:t>. овог упутства</w:t>
      </w:r>
      <w:r w:rsidRPr="00BC417E">
        <w:rPr>
          <w:rFonts w:ascii="Arial" w:eastAsia="Calibri" w:hAnsi="Arial" w:cs="Arial"/>
          <w:noProof/>
          <w:sz w:val="23"/>
          <w:szCs w:val="23"/>
          <w:lang w:val="sr-Cyrl-RS"/>
        </w:rPr>
        <w:t xml:space="preserve">, </w:t>
      </w:r>
      <w:r w:rsidR="008E1C06" w:rsidRPr="00BC417E">
        <w:rPr>
          <w:rFonts w:ascii="Arial" w:eastAsia="Calibri" w:hAnsi="Arial" w:cs="Arial"/>
          <w:noProof/>
          <w:sz w:val="23"/>
          <w:szCs w:val="23"/>
          <w:lang w:val="sr-Cyrl-RS"/>
        </w:rPr>
        <w:t>гласачки</w:t>
      </w:r>
      <w:r w:rsidRPr="00BC417E">
        <w:rPr>
          <w:rFonts w:ascii="Arial" w:eastAsia="Calibri" w:hAnsi="Arial" w:cs="Arial"/>
          <w:noProof/>
          <w:sz w:val="23"/>
          <w:szCs w:val="23"/>
          <w:lang w:val="sr-Cyrl-RS"/>
        </w:rPr>
        <w:t xml:space="preserve"> одбор, прво, утврђује да ли су сва пријављена немоћна или спречена лица уписана </w:t>
      </w:r>
      <w:r w:rsidR="00AD3477" w:rsidRPr="00BC417E">
        <w:rPr>
          <w:rFonts w:ascii="Arial" w:eastAsia="Calibri" w:hAnsi="Arial" w:cs="Arial"/>
          <w:noProof/>
          <w:sz w:val="23"/>
          <w:szCs w:val="23"/>
          <w:lang w:val="sr-Cyrl-RS"/>
        </w:rPr>
        <w:t xml:space="preserve">у </w:t>
      </w:r>
      <w:r w:rsidRPr="00BC417E">
        <w:rPr>
          <w:rFonts w:ascii="Arial" w:eastAsia="Calibri" w:hAnsi="Arial" w:cs="Arial"/>
          <w:noProof/>
          <w:sz w:val="23"/>
          <w:szCs w:val="23"/>
          <w:lang w:val="sr-Cyrl-RS"/>
        </w:rPr>
        <w:t>извод из бирачког списка</w:t>
      </w:r>
      <w:r w:rsidR="001C193A">
        <w:rPr>
          <w:rFonts w:ascii="Arial" w:eastAsia="Calibri" w:hAnsi="Arial" w:cs="Arial"/>
          <w:noProof/>
          <w:sz w:val="23"/>
          <w:szCs w:val="23"/>
          <w:lang w:val="sr-Cyrl-RS"/>
        </w:rPr>
        <w:t xml:space="preserve"> на том гласачком месту</w:t>
      </w:r>
      <w:r w:rsidRPr="00BC417E">
        <w:rPr>
          <w:rFonts w:ascii="Arial" w:eastAsia="Calibri" w:hAnsi="Arial" w:cs="Arial"/>
          <w:noProof/>
          <w:sz w:val="23"/>
          <w:szCs w:val="23"/>
          <w:lang w:val="sr-Cyrl-RS"/>
        </w:rPr>
        <w:t xml:space="preserve">, с тим да се редни број </w:t>
      </w:r>
      <w:r w:rsidR="006E6FDE" w:rsidRPr="00BC417E">
        <w:rPr>
          <w:rFonts w:ascii="Arial" w:eastAsia="Calibri" w:hAnsi="Arial" w:cs="Arial"/>
          <w:noProof/>
          <w:sz w:val="23"/>
          <w:szCs w:val="23"/>
          <w:lang w:val="sr-Cyrl-RS"/>
        </w:rPr>
        <w:t>гласача</w:t>
      </w:r>
      <w:r w:rsidRPr="00BC417E">
        <w:rPr>
          <w:rFonts w:ascii="Arial" w:eastAsia="Calibri" w:hAnsi="Arial" w:cs="Arial"/>
          <w:noProof/>
          <w:sz w:val="23"/>
          <w:szCs w:val="23"/>
          <w:lang w:val="sr-Cyrl-RS"/>
        </w:rPr>
        <w:t xml:space="preserve"> у изводу из бирачког списка не сме заокружити све док се повереници </w:t>
      </w:r>
      <w:r w:rsidR="00FC5610" w:rsidRPr="00BC417E">
        <w:rPr>
          <w:rFonts w:ascii="Arial" w:eastAsia="Calibri" w:hAnsi="Arial" w:cs="Arial"/>
          <w:noProof/>
          <w:sz w:val="23"/>
          <w:szCs w:val="23"/>
          <w:lang w:val="sr-Cyrl-RS"/>
        </w:rPr>
        <w:t>гласачког</w:t>
      </w:r>
      <w:r w:rsidRPr="00BC417E">
        <w:rPr>
          <w:rFonts w:ascii="Arial" w:eastAsia="Calibri" w:hAnsi="Arial" w:cs="Arial"/>
          <w:noProof/>
          <w:sz w:val="23"/>
          <w:szCs w:val="23"/>
          <w:lang w:val="sr-Cyrl-RS"/>
        </w:rPr>
        <w:t xml:space="preserve"> одбора не врате </w:t>
      </w:r>
      <w:r w:rsidR="00871082" w:rsidRPr="00BC417E">
        <w:rPr>
          <w:rFonts w:ascii="Arial" w:eastAsia="Calibri" w:hAnsi="Arial" w:cs="Arial"/>
          <w:noProof/>
          <w:sz w:val="23"/>
          <w:szCs w:val="23"/>
          <w:lang w:val="sr-Cyrl-RS"/>
        </w:rPr>
        <w:t xml:space="preserve">на гласачко место </w:t>
      </w:r>
      <w:r w:rsidRPr="00BC417E">
        <w:rPr>
          <w:rFonts w:ascii="Arial" w:eastAsia="Calibri" w:hAnsi="Arial" w:cs="Arial"/>
          <w:noProof/>
          <w:sz w:val="23"/>
          <w:szCs w:val="23"/>
          <w:lang w:val="sr-Cyrl-RS"/>
        </w:rPr>
        <w:t xml:space="preserve">после </w:t>
      </w:r>
      <w:r w:rsidR="00871082" w:rsidRPr="00BC417E">
        <w:rPr>
          <w:rFonts w:ascii="Arial" w:eastAsia="Calibri" w:hAnsi="Arial" w:cs="Arial"/>
          <w:noProof/>
          <w:sz w:val="23"/>
          <w:szCs w:val="23"/>
          <w:lang w:val="sr-Cyrl-RS"/>
        </w:rPr>
        <w:t xml:space="preserve">спровођења </w:t>
      </w:r>
      <w:r w:rsidRPr="00BC417E">
        <w:rPr>
          <w:rFonts w:ascii="Arial" w:eastAsia="Calibri" w:hAnsi="Arial" w:cs="Arial"/>
          <w:noProof/>
          <w:sz w:val="23"/>
          <w:szCs w:val="23"/>
          <w:lang w:val="sr-Cyrl-RS"/>
        </w:rPr>
        <w:t xml:space="preserve">гласања ван </w:t>
      </w:r>
      <w:r w:rsidR="006E6FDE" w:rsidRPr="00BC417E">
        <w:rPr>
          <w:rFonts w:ascii="Arial" w:eastAsia="Calibri" w:hAnsi="Arial" w:cs="Arial"/>
          <w:noProof/>
          <w:sz w:val="23"/>
          <w:szCs w:val="23"/>
          <w:lang w:val="sr-Cyrl-RS"/>
        </w:rPr>
        <w:t>гласачког</w:t>
      </w:r>
      <w:r w:rsidRPr="00BC417E">
        <w:rPr>
          <w:rFonts w:ascii="Arial" w:eastAsia="Calibri" w:hAnsi="Arial" w:cs="Arial"/>
          <w:noProof/>
          <w:sz w:val="23"/>
          <w:szCs w:val="23"/>
          <w:lang w:val="sr-Cyrl-RS"/>
        </w:rPr>
        <w:t xml:space="preserve"> места.</w:t>
      </w:r>
    </w:p>
    <w:p w:rsidR="00AD3477" w:rsidRPr="00EB7748" w:rsidRDefault="00AD3477" w:rsidP="00AD3477">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 xml:space="preserve">(2) Гласање ван гласачког места може се обавити само на подручју које обухвата </w:t>
      </w:r>
      <w:r w:rsidR="001C193A">
        <w:rPr>
          <w:rFonts w:ascii="Arial" w:eastAsia="Calibri" w:hAnsi="Arial" w:cs="Arial"/>
          <w:noProof/>
          <w:sz w:val="23"/>
          <w:szCs w:val="23"/>
          <w:lang w:val="sr-Cyrl-RS"/>
        </w:rPr>
        <w:t xml:space="preserve">то </w:t>
      </w:r>
      <w:r w:rsidRPr="00BC417E">
        <w:rPr>
          <w:rFonts w:ascii="Arial" w:eastAsia="Calibri" w:hAnsi="Arial" w:cs="Arial"/>
          <w:noProof/>
          <w:sz w:val="23"/>
          <w:szCs w:val="23"/>
          <w:lang w:val="sr-Cyrl-RS"/>
        </w:rPr>
        <w:t>гласачко место.</w:t>
      </w:r>
    </w:p>
    <w:p w:rsidR="006C0008" w:rsidRPr="00BC417E" w:rsidRDefault="006C0008" w:rsidP="00E52F06">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w:t>
      </w:r>
      <w:r w:rsidR="00AD3477" w:rsidRPr="00BC417E">
        <w:rPr>
          <w:rFonts w:ascii="Arial" w:eastAsia="Calibri" w:hAnsi="Arial" w:cs="Arial"/>
          <w:noProof/>
          <w:sz w:val="23"/>
          <w:szCs w:val="23"/>
          <w:lang w:val="sr-Cyrl-RS"/>
        </w:rPr>
        <w:t>3</w:t>
      </w:r>
      <w:r w:rsidRPr="00BC417E">
        <w:rPr>
          <w:rFonts w:ascii="Arial" w:eastAsia="Calibri" w:hAnsi="Arial" w:cs="Arial"/>
          <w:noProof/>
          <w:sz w:val="23"/>
          <w:szCs w:val="23"/>
          <w:lang w:val="sr-Cyrl-RS"/>
        </w:rPr>
        <w:t xml:space="preserve">) У складу са ставом 2. овог члана, </w:t>
      </w:r>
      <w:r w:rsidR="00FC5610" w:rsidRPr="00BC417E">
        <w:rPr>
          <w:rFonts w:ascii="Arial" w:eastAsia="Calibri" w:hAnsi="Arial" w:cs="Arial"/>
          <w:noProof/>
          <w:sz w:val="23"/>
          <w:szCs w:val="23"/>
          <w:lang w:val="sr-Cyrl-RS"/>
        </w:rPr>
        <w:t>гласачки</w:t>
      </w:r>
      <w:r w:rsidRPr="00BC417E">
        <w:rPr>
          <w:rFonts w:ascii="Arial" w:eastAsia="Calibri" w:hAnsi="Arial" w:cs="Arial"/>
          <w:noProof/>
          <w:sz w:val="23"/>
          <w:szCs w:val="23"/>
          <w:lang w:val="sr-Cyrl-RS"/>
        </w:rPr>
        <w:t xml:space="preserve"> одбор треба да утврди да ли се св</w:t>
      </w:r>
      <w:r w:rsidR="001C193A">
        <w:rPr>
          <w:rFonts w:ascii="Arial" w:eastAsia="Calibri" w:hAnsi="Arial" w:cs="Arial"/>
          <w:noProof/>
          <w:sz w:val="23"/>
          <w:szCs w:val="23"/>
          <w:lang w:val="sr-Cyrl-RS"/>
        </w:rPr>
        <w:t>и</w:t>
      </w:r>
      <w:r w:rsidRPr="00BC417E">
        <w:rPr>
          <w:rFonts w:ascii="Arial" w:eastAsia="Calibri" w:hAnsi="Arial" w:cs="Arial"/>
          <w:noProof/>
          <w:sz w:val="23"/>
          <w:szCs w:val="23"/>
          <w:lang w:val="sr-Cyrl-RS"/>
        </w:rPr>
        <w:t xml:space="preserve"> пријављен</w:t>
      </w:r>
      <w:r w:rsidR="001C193A">
        <w:rPr>
          <w:rFonts w:ascii="Arial" w:eastAsia="Calibri" w:hAnsi="Arial" w:cs="Arial"/>
          <w:noProof/>
          <w:sz w:val="23"/>
          <w:szCs w:val="23"/>
          <w:lang w:val="sr-Cyrl-RS"/>
        </w:rPr>
        <w:t>и</w:t>
      </w:r>
      <w:r w:rsidRPr="00BC417E">
        <w:rPr>
          <w:rFonts w:ascii="Arial" w:eastAsia="Calibri" w:hAnsi="Arial" w:cs="Arial"/>
          <w:noProof/>
          <w:sz w:val="23"/>
          <w:szCs w:val="23"/>
          <w:lang w:val="sr-Cyrl-RS"/>
        </w:rPr>
        <w:t xml:space="preserve"> </w:t>
      </w:r>
      <w:r w:rsidR="001C193A">
        <w:rPr>
          <w:rFonts w:ascii="Arial" w:eastAsia="Calibri" w:hAnsi="Arial" w:cs="Arial"/>
          <w:noProof/>
          <w:sz w:val="23"/>
          <w:szCs w:val="23"/>
          <w:lang w:val="sr-Cyrl-RS"/>
        </w:rPr>
        <w:t>гласачи</w:t>
      </w:r>
      <w:r w:rsidRPr="00BC417E">
        <w:rPr>
          <w:rFonts w:ascii="Arial" w:eastAsia="Calibri" w:hAnsi="Arial" w:cs="Arial"/>
          <w:noProof/>
          <w:sz w:val="23"/>
          <w:szCs w:val="23"/>
          <w:lang w:val="sr-Cyrl-RS"/>
        </w:rPr>
        <w:t xml:space="preserve"> налазе н</w:t>
      </w:r>
      <w:r w:rsidR="00FC5610" w:rsidRPr="00BC417E">
        <w:rPr>
          <w:rFonts w:ascii="Arial" w:eastAsia="Calibri" w:hAnsi="Arial" w:cs="Arial"/>
          <w:noProof/>
          <w:sz w:val="23"/>
          <w:szCs w:val="23"/>
          <w:lang w:val="sr-Cyrl-RS"/>
        </w:rPr>
        <w:t>а подручју које обухвата гласачко</w:t>
      </w:r>
      <w:r w:rsidRPr="00BC417E">
        <w:rPr>
          <w:rFonts w:ascii="Arial" w:eastAsia="Calibri" w:hAnsi="Arial" w:cs="Arial"/>
          <w:noProof/>
          <w:sz w:val="23"/>
          <w:szCs w:val="23"/>
          <w:lang w:val="sr-Cyrl-RS"/>
        </w:rPr>
        <w:t xml:space="preserve"> место.</w:t>
      </w:r>
    </w:p>
    <w:p w:rsidR="006C0008" w:rsidRPr="00BC417E" w:rsidRDefault="006C0008" w:rsidP="00E52F06">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w:t>
      </w:r>
      <w:r w:rsidR="00AD3477" w:rsidRPr="00BC417E">
        <w:rPr>
          <w:rFonts w:ascii="Arial" w:eastAsia="Calibri" w:hAnsi="Arial" w:cs="Arial"/>
          <w:noProof/>
          <w:sz w:val="23"/>
          <w:szCs w:val="23"/>
          <w:lang w:val="sr-Cyrl-RS"/>
        </w:rPr>
        <w:t>4</w:t>
      </w:r>
      <w:r w:rsidRPr="00BC417E">
        <w:rPr>
          <w:rFonts w:ascii="Arial" w:eastAsia="Calibri" w:hAnsi="Arial" w:cs="Arial"/>
          <w:noProof/>
          <w:sz w:val="23"/>
          <w:szCs w:val="23"/>
          <w:lang w:val="sr-Cyrl-RS"/>
        </w:rPr>
        <w:t xml:space="preserve">) Пошто утврди да су испуњени услови за спровођење гласања ван </w:t>
      </w:r>
      <w:r w:rsidR="00FC5610" w:rsidRPr="00BC417E">
        <w:rPr>
          <w:rFonts w:ascii="Arial" w:eastAsia="Calibri" w:hAnsi="Arial" w:cs="Arial"/>
          <w:noProof/>
          <w:sz w:val="23"/>
          <w:szCs w:val="23"/>
          <w:lang w:val="sr-Cyrl-RS"/>
        </w:rPr>
        <w:t>гласачког</w:t>
      </w:r>
      <w:r w:rsidRPr="00BC417E">
        <w:rPr>
          <w:rFonts w:ascii="Arial" w:eastAsia="Calibri" w:hAnsi="Arial" w:cs="Arial"/>
          <w:noProof/>
          <w:sz w:val="23"/>
          <w:szCs w:val="23"/>
          <w:lang w:val="sr-Cyrl-RS"/>
        </w:rPr>
        <w:t xml:space="preserve"> места у складу са ст. 1. и 3. овог члана, </w:t>
      </w:r>
      <w:r w:rsidR="00FC5610" w:rsidRPr="00BC417E">
        <w:rPr>
          <w:rFonts w:ascii="Arial" w:eastAsia="Calibri" w:hAnsi="Arial" w:cs="Arial"/>
          <w:noProof/>
          <w:sz w:val="23"/>
          <w:szCs w:val="23"/>
          <w:lang w:val="sr-Cyrl-RS"/>
        </w:rPr>
        <w:t>гласачки</w:t>
      </w:r>
      <w:r w:rsidRPr="00BC417E">
        <w:rPr>
          <w:rFonts w:ascii="Arial" w:eastAsia="Calibri" w:hAnsi="Arial" w:cs="Arial"/>
          <w:noProof/>
          <w:sz w:val="23"/>
          <w:szCs w:val="23"/>
          <w:lang w:val="sr-Cyrl-RS"/>
        </w:rPr>
        <w:t xml:space="preserve"> одбор попуњава обрасце потврда о изборном праву </w:t>
      </w:r>
      <w:r w:rsidR="00480633" w:rsidRPr="00BC417E">
        <w:rPr>
          <w:rFonts w:ascii="Arial" w:eastAsia="Calibri" w:hAnsi="Arial" w:cs="Arial"/>
          <w:noProof/>
          <w:sz w:val="23"/>
          <w:szCs w:val="23"/>
          <w:lang w:val="sr-Cyrl-RS"/>
        </w:rPr>
        <w:t xml:space="preserve">за гласање ван гласачког места, </w:t>
      </w:r>
      <w:r w:rsidRPr="00BC417E">
        <w:rPr>
          <w:rFonts w:ascii="Arial" w:eastAsia="Calibri" w:hAnsi="Arial" w:cs="Arial"/>
          <w:noProof/>
          <w:sz w:val="23"/>
          <w:szCs w:val="23"/>
          <w:lang w:val="sr-Cyrl-RS"/>
        </w:rPr>
        <w:t xml:space="preserve">за све </w:t>
      </w:r>
      <w:r w:rsidR="00FC5610" w:rsidRPr="00BC417E">
        <w:rPr>
          <w:rFonts w:ascii="Arial" w:eastAsia="Calibri" w:hAnsi="Arial" w:cs="Arial"/>
          <w:noProof/>
          <w:sz w:val="23"/>
          <w:szCs w:val="23"/>
          <w:lang w:val="sr-Cyrl-RS"/>
        </w:rPr>
        <w:t>гласаче</w:t>
      </w:r>
      <w:r w:rsidRPr="00BC417E">
        <w:rPr>
          <w:rFonts w:ascii="Arial" w:eastAsia="Calibri" w:hAnsi="Arial" w:cs="Arial"/>
          <w:noProof/>
          <w:sz w:val="23"/>
          <w:szCs w:val="23"/>
          <w:lang w:val="sr-Cyrl-RS"/>
        </w:rPr>
        <w:t xml:space="preserve"> који треба да гласају ван </w:t>
      </w:r>
      <w:r w:rsidR="00FC5610" w:rsidRPr="00BC417E">
        <w:rPr>
          <w:rFonts w:ascii="Arial" w:eastAsia="Calibri" w:hAnsi="Arial" w:cs="Arial"/>
          <w:noProof/>
          <w:sz w:val="23"/>
          <w:szCs w:val="23"/>
          <w:lang w:val="sr-Cyrl-RS"/>
        </w:rPr>
        <w:t>гласачког</w:t>
      </w:r>
      <w:r w:rsidRPr="00BC417E">
        <w:rPr>
          <w:rFonts w:ascii="Arial" w:eastAsia="Calibri" w:hAnsi="Arial" w:cs="Arial"/>
          <w:noProof/>
          <w:sz w:val="23"/>
          <w:szCs w:val="23"/>
          <w:lang w:val="sr-Cyrl-RS"/>
        </w:rPr>
        <w:t xml:space="preserve"> места, </w:t>
      </w:r>
      <w:r w:rsidR="00AD3477" w:rsidRPr="00BC417E">
        <w:rPr>
          <w:rFonts w:ascii="Arial" w:eastAsia="Calibri" w:hAnsi="Arial" w:cs="Arial"/>
          <w:noProof/>
          <w:sz w:val="23"/>
          <w:szCs w:val="23"/>
          <w:lang w:val="sr-Cyrl-RS"/>
        </w:rPr>
        <w:t xml:space="preserve">а </w:t>
      </w:r>
      <w:r w:rsidRPr="00BC417E">
        <w:rPr>
          <w:rFonts w:ascii="Arial" w:eastAsia="Calibri" w:hAnsi="Arial" w:cs="Arial"/>
          <w:noProof/>
          <w:sz w:val="23"/>
          <w:szCs w:val="23"/>
          <w:lang w:val="sr-Cyrl-RS"/>
        </w:rPr>
        <w:t xml:space="preserve">које потписује председник </w:t>
      </w:r>
      <w:r w:rsidR="00FC5610" w:rsidRPr="00BC417E">
        <w:rPr>
          <w:rFonts w:ascii="Arial" w:eastAsia="Calibri" w:hAnsi="Arial" w:cs="Arial"/>
          <w:noProof/>
          <w:sz w:val="23"/>
          <w:szCs w:val="23"/>
          <w:lang w:val="sr-Cyrl-RS"/>
        </w:rPr>
        <w:t>гласачког</w:t>
      </w:r>
      <w:r w:rsidRPr="00BC417E">
        <w:rPr>
          <w:rFonts w:ascii="Arial" w:eastAsia="Calibri" w:hAnsi="Arial" w:cs="Arial"/>
          <w:noProof/>
          <w:sz w:val="23"/>
          <w:szCs w:val="23"/>
          <w:lang w:val="sr-Cyrl-RS"/>
        </w:rPr>
        <w:t xml:space="preserve"> одбора.</w:t>
      </w:r>
    </w:p>
    <w:p w:rsidR="00480633" w:rsidRPr="00BC417E" w:rsidRDefault="00480633" w:rsidP="00480633">
      <w:pPr>
        <w:tabs>
          <w:tab w:val="clear" w:pos="1418"/>
          <w:tab w:val="left" w:pos="993"/>
        </w:tabs>
        <w:spacing w:after="120"/>
        <w:jc w:val="center"/>
        <w:rPr>
          <w:rFonts w:ascii="Arial" w:hAnsi="Arial" w:cs="Arial"/>
          <w:b/>
          <w:sz w:val="23"/>
          <w:szCs w:val="23"/>
          <w:lang w:val="sr-Cyrl-RS"/>
        </w:rPr>
      </w:pPr>
      <w:r w:rsidRPr="00BC417E">
        <w:rPr>
          <w:rFonts w:ascii="Arial" w:hAnsi="Arial" w:cs="Arial"/>
          <w:b/>
          <w:sz w:val="23"/>
          <w:szCs w:val="23"/>
          <w:lang w:val="sr-Cyrl-RS"/>
        </w:rPr>
        <w:t>Припрема за спровођење гласања ван гласачког места</w:t>
      </w:r>
    </w:p>
    <w:p w:rsidR="006C0008" w:rsidRPr="00BC417E" w:rsidRDefault="00354962" w:rsidP="00480633">
      <w:pPr>
        <w:tabs>
          <w:tab w:val="clear" w:pos="1418"/>
          <w:tab w:val="left" w:pos="993"/>
        </w:tabs>
        <w:spacing w:after="120"/>
        <w:jc w:val="center"/>
        <w:rPr>
          <w:rFonts w:ascii="Arial" w:hAnsi="Arial" w:cs="Arial"/>
          <w:b/>
          <w:sz w:val="23"/>
          <w:szCs w:val="23"/>
          <w:lang w:val="sr-Cyrl-RS"/>
        </w:rPr>
      </w:pPr>
      <w:r w:rsidRPr="00BC417E">
        <w:rPr>
          <w:rFonts w:ascii="Arial" w:hAnsi="Arial" w:cs="Arial"/>
          <w:b/>
          <w:sz w:val="23"/>
          <w:szCs w:val="23"/>
          <w:lang w:val="sr-Cyrl-RS"/>
        </w:rPr>
        <w:t xml:space="preserve">Члан </w:t>
      </w:r>
      <w:r w:rsidR="00EB7748">
        <w:rPr>
          <w:rFonts w:ascii="Arial" w:hAnsi="Arial" w:cs="Arial"/>
          <w:b/>
          <w:sz w:val="23"/>
          <w:szCs w:val="23"/>
          <w:lang w:val="sr-Cyrl-RS"/>
        </w:rPr>
        <w:t>7</w:t>
      </w:r>
      <w:r w:rsidR="006C0008" w:rsidRPr="00BC417E">
        <w:rPr>
          <w:rFonts w:ascii="Arial" w:hAnsi="Arial" w:cs="Arial"/>
          <w:b/>
          <w:sz w:val="23"/>
          <w:szCs w:val="23"/>
          <w:lang w:val="sr-Cyrl-RS"/>
        </w:rPr>
        <w:t>.</w:t>
      </w:r>
    </w:p>
    <w:p w:rsidR="006C0008" w:rsidRPr="00BC417E" w:rsidRDefault="006C0008" w:rsidP="00480633">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 xml:space="preserve">За потребе спровођења гласања ван </w:t>
      </w:r>
      <w:r w:rsidR="00E56E99" w:rsidRPr="00BC417E">
        <w:rPr>
          <w:rFonts w:ascii="Arial" w:eastAsia="Calibri" w:hAnsi="Arial" w:cs="Arial"/>
          <w:noProof/>
          <w:sz w:val="23"/>
          <w:szCs w:val="23"/>
          <w:lang w:val="sr-Cyrl-RS"/>
        </w:rPr>
        <w:t>гласачког</w:t>
      </w:r>
      <w:r w:rsidRPr="00BC417E">
        <w:rPr>
          <w:rFonts w:ascii="Arial" w:eastAsia="Calibri" w:hAnsi="Arial" w:cs="Arial"/>
          <w:noProof/>
          <w:sz w:val="23"/>
          <w:szCs w:val="23"/>
          <w:lang w:val="sr-Cyrl-RS"/>
        </w:rPr>
        <w:t xml:space="preserve"> места, председник </w:t>
      </w:r>
      <w:r w:rsidR="00E56E99" w:rsidRPr="00BC417E">
        <w:rPr>
          <w:rFonts w:ascii="Arial" w:eastAsia="Calibri" w:hAnsi="Arial" w:cs="Arial"/>
          <w:noProof/>
          <w:sz w:val="23"/>
          <w:szCs w:val="23"/>
          <w:lang w:val="sr-Cyrl-RS"/>
        </w:rPr>
        <w:t>гласачког</w:t>
      </w:r>
      <w:r w:rsidRPr="00BC417E">
        <w:rPr>
          <w:rFonts w:ascii="Arial" w:eastAsia="Calibri" w:hAnsi="Arial" w:cs="Arial"/>
          <w:noProof/>
          <w:sz w:val="23"/>
          <w:szCs w:val="23"/>
          <w:lang w:val="sr-Cyrl-RS"/>
        </w:rPr>
        <w:t xml:space="preserve"> одбора и повереници </w:t>
      </w:r>
      <w:r w:rsidR="00E56E99" w:rsidRPr="00BC417E">
        <w:rPr>
          <w:rFonts w:ascii="Arial" w:eastAsia="Calibri" w:hAnsi="Arial" w:cs="Arial"/>
          <w:noProof/>
          <w:sz w:val="23"/>
          <w:szCs w:val="23"/>
          <w:lang w:val="sr-Cyrl-RS"/>
        </w:rPr>
        <w:t>гласачког</w:t>
      </w:r>
      <w:r w:rsidRPr="00BC417E">
        <w:rPr>
          <w:rFonts w:ascii="Arial" w:eastAsia="Calibri" w:hAnsi="Arial" w:cs="Arial"/>
          <w:noProof/>
          <w:sz w:val="23"/>
          <w:szCs w:val="23"/>
          <w:lang w:val="sr-Cyrl-RS"/>
        </w:rPr>
        <w:t xml:space="preserve"> одбора припремају следећи материјал за гл</w:t>
      </w:r>
      <w:r w:rsidR="00E56E99" w:rsidRPr="00BC417E">
        <w:rPr>
          <w:rFonts w:ascii="Arial" w:eastAsia="Calibri" w:hAnsi="Arial" w:cs="Arial"/>
          <w:noProof/>
          <w:sz w:val="23"/>
          <w:szCs w:val="23"/>
          <w:lang w:val="sr-Cyrl-RS"/>
        </w:rPr>
        <w:t>асање</w:t>
      </w:r>
      <w:r w:rsidRPr="00BC417E">
        <w:rPr>
          <w:rFonts w:ascii="Arial" w:eastAsia="Calibri" w:hAnsi="Arial" w:cs="Arial"/>
          <w:noProof/>
          <w:sz w:val="23"/>
          <w:szCs w:val="23"/>
          <w:lang w:val="sr-Cyrl-RS"/>
        </w:rPr>
        <w:t>:</w:t>
      </w:r>
    </w:p>
    <w:p w:rsidR="006C0008" w:rsidRPr="00BC417E" w:rsidRDefault="006C0008" w:rsidP="00480633">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 xml:space="preserve">1) </w:t>
      </w:r>
      <w:r w:rsidR="00480633" w:rsidRPr="00EB7748">
        <w:rPr>
          <w:rFonts w:ascii="Arial" w:eastAsia="Calibri" w:hAnsi="Arial" w:cs="Arial"/>
          <w:noProof/>
          <w:sz w:val="23"/>
          <w:szCs w:val="23"/>
          <w:lang w:val="sr-Cyrl-RS"/>
        </w:rPr>
        <w:t>Одлуку о расписивању републичког референдума, са текстом акта односно образложењем питања о коме се одлучује на републичком реферндуму</w:t>
      </w:r>
      <w:r w:rsidRPr="00BC417E">
        <w:rPr>
          <w:rFonts w:ascii="Arial" w:eastAsia="Calibri" w:hAnsi="Arial" w:cs="Arial"/>
          <w:noProof/>
          <w:sz w:val="23"/>
          <w:szCs w:val="23"/>
          <w:lang w:val="sr-Cyrl-RS"/>
        </w:rPr>
        <w:t>;</w:t>
      </w:r>
    </w:p>
    <w:p w:rsidR="006C0008" w:rsidRPr="00BC417E" w:rsidRDefault="006C0008" w:rsidP="00480633">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2) УВ лампу;</w:t>
      </w:r>
    </w:p>
    <w:p w:rsidR="006C0008" w:rsidRPr="00BC417E" w:rsidRDefault="006C0008" w:rsidP="00480633">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 xml:space="preserve">3) спреј за обележавање прста </w:t>
      </w:r>
      <w:r w:rsidR="00E56E99" w:rsidRPr="00BC417E">
        <w:rPr>
          <w:rFonts w:ascii="Arial" w:eastAsia="Calibri" w:hAnsi="Arial" w:cs="Arial"/>
          <w:noProof/>
          <w:sz w:val="23"/>
          <w:szCs w:val="23"/>
          <w:lang w:val="sr-Cyrl-RS"/>
        </w:rPr>
        <w:t>гласача</w:t>
      </w:r>
      <w:r w:rsidRPr="00BC417E">
        <w:rPr>
          <w:rFonts w:ascii="Arial" w:eastAsia="Calibri" w:hAnsi="Arial" w:cs="Arial"/>
          <w:noProof/>
          <w:sz w:val="23"/>
          <w:szCs w:val="23"/>
          <w:lang w:val="sr-Cyrl-RS"/>
        </w:rPr>
        <w:t>;</w:t>
      </w:r>
    </w:p>
    <w:p w:rsidR="006C0008" w:rsidRPr="00BC417E" w:rsidRDefault="006C0008" w:rsidP="00480633">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 xml:space="preserve">4) попуњене потврде о изборном праву за гласање ван </w:t>
      </w:r>
      <w:r w:rsidR="00E56E99" w:rsidRPr="00BC417E">
        <w:rPr>
          <w:rFonts w:ascii="Arial" w:eastAsia="Calibri" w:hAnsi="Arial" w:cs="Arial"/>
          <w:noProof/>
          <w:sz w:val="23"/>
          <w:szCs w:val="23"/>
          <w:lang w:val="sr-Cyrl-RS"/>
        </w:rPr>
        <w:t>гласачког</w:t>
      </w:r>
      <w:r w:rsidRPr="00BC417E">
        <w:rPr>
          <w:rFonts w:ascii="Arial" w:eastAsia="Calibri" w:hAnsi="Arial" w:cs="Arial"/>
          <w:noProof/>
          <w:sz w:val="23"/>
          <w:szCs w:val="23"/>
          <w:lang w:val="sr-Cyrl-RS"/>
        </w:rPr>
        <w:t xml:space="preserve"> места, за све </w:t>
      </w:r>
      <w:r w:rsidR="00E56E99" w:rsidRPr="00BC417E">
        <w:rPr>
          <w:rFonts w:ascii="Arial" w:eastAsia="Calibri" w:hAnsi="Arial" w:cs="Arial"/>
          <w:noProof/>
          <w:sz w:val="23"/>
          <w:szCs w:val="23"/>
          <w:lang w:val="sr-Cyrl-RS"/>
        </w:rPr>
        <w:t>гласаче</w:t>
      </w:r>
      <w:r w:rsidRPr="00BC417E">
        <w:rPr>
          <w:rFonts w:ascii="Arial" w:eastAsia="Calibri" w:hAnsi="Arial" w:cs="Arial"/>
          <w:noProof/>
          <w:sz w:val="23"/>
          <w:szCs w:val="23"/>
          <w:lang w:val="sr-Cyrl-RS"/>
        </w:rPr>
        <w:t xml:space="preserve"> ко</w:t>
      </w:r>
      <w:r w:rsidR="00E56E99" w:rsidRPr="00BC417E">
        <w:rPr>
          <w:rFonts w:ascii="Arial" w:eastAsia="Calibri" w:hAnsi="Arial" w:cs="Arial"/>
          <w:noProof/>
          <w:sz w:val="23"/>
          <w:szCs w:val="23"/>
          <w:lang w:val="sr-Cyrl-RS"/>
        </w:rPr>
        <w:t>ји треба да гласају ван гласачког</w:t>
      </w:r>
      <w:r w:rsidRPr="00BC417E">
        <w:rPr>
          <w:rFonts w:ascii="Arial" w:eastAsia="Calibri" w:hAnsi="Arial" w:cs="Arial"/>
          <w:noProof/>
          <w:sz w:val="23"/>
          <w:szCs w:val="23"/>
          <w:lang w:val="sr-Cyrl-RS"/>
        </w:rPr>
        <w:t xml:space="preserve"> места;</w:t>
      </w:r>
    </w:p>
    <w:p w:rsidR="006C0008" w:rsidRPr="00BC417E" w:rsidRDefault="006C0008" w:rsidP="00480633">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lastRenderedPageBreak/>
        <w:t xml:space="preserve">5) потребан број гласачких листића за све </w:t>
      </w:r>
      <w:r w:rsidR="00E56E99" w:rsidRPr="00BC417E">
        <w:rPr>
          <w:rFonts w:ascii="Arial" w:eastAsia="Calibri" w:hAnsi="Arial" w:cs="Arial"/>
          <w:noProof/>
          <w:sz w:val="23"/>
          <w:szCs w:val="23"/>
          <w:lang w:val="sr-Cyrl-RS"/>
        </w:rPr>
        <w:t>гласаче</w:t>
      </w:r>
      <w:r w:rsidRPr="00BC417E">
        <w:rPr>
          <w:rFonts w:ascii="Arial" w:eastAsia="Calibri" w:hAnsi="Arial" w:cs="Arial"/>
          <w:noProof/>
          <w:sz w:val="23"/>
          <w:szCs w:val="23"/>
          <w:lang w:val="sr-Cyrl-RS"/>
        </w:rPr>
        <w:t xml:space="preserve"> који треба да гласају ван </w:t>
      </w:r>
      <w:r w:rsidR="00E56E99" w:rsidRPr="00BC417E">
        <w:rPr>
          <w:rFonts w:ascii="Arial" w:eastAsia="Calibri" w:hAnsi="Arial" w:cs="Arial"/>
          <w:noProof/>
          <w:sz w:val="23"/>
          <w:szCs w:val="23"/>
          <w:lang w:val="sr-Cyrl-RS"/>
        </w:rPr>
        <w:t>гласачког</w:t>
      </w:r>
      <w:r w:rsidRPr="00BC417E">
        <w:rPr>
          <w:rFonts w:ascii="Arial" w:eastAsia="Calibri" w:hAnsi="Arial" w:cs="Arial"/>
          <w:noProof/>
          <w:sz w:val="23"/>
          <w:szCs w:val="23"/>
          <w:lang w:val="sr-Cyrl-RS"/>
        </w:rPr>
        <w:t xml:space="preserve"> места;</w:t>
      </w:r>
    </w:p>
    <w:p w:rsidR="006C0008" w:rsidRPr="00BC417E" w:rsidRDefault="006C0008" w:rsidP="00480633">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 xml:space="preserve">6) потребан број коверата у које </w:t>
      </w:r>
      <w:r w:rsidR="00E56E99" w:rsidRPr="00BC417E">
        <w:rPr>
          <w:rFonts w:ascii="Arial" w:eastAsia="Calibri" w:hAnsi="Arial" w:cs="Arial"/>
          <w:noProof/>
          <w:sz w:val="23"/>
          <w:szCs w:val="23"/>
          <w:lang w:val="sr-Cyrl-RS"/>
        </w:rPr>
        <w:t>гласачи</w:t>
      </w:r>
      <w:r w:rsidRPr="00BC417E">
        <w:rPr>
          <w:rFonts w:ascii="Arial" w:eastAsia="Calibri" w:hAnsi="Arial" w:cs="Arial"/>
          <w:noProof/>
          <w:sz w:val="23"/>
          <w:szCs w:val="23"/>
          <w:lang w:val="sr-Cyrl-RS"/>
        </w:rPr>
        <w:t xml:space="preserve"> који гласају ван </w:t>
      </w:r>
      <w:r w:rsidR="00E56E99" w:rsidRPr="00BC417E">
        <w:rPr>
          <w:rFonts w:ascii="Arial" w:eastAsia="Calibri" w:hAnsi="Arial" w:cs="Arial"/>
          <w:noProof/>
          <w:sz w:val="23"/>
          <w:szCs w:val="23"/>
          <w:lang w:val="sr-Cyrl-RS"/>
        </w:rPr>
        <w:t>гласачког</w:t>
      </w:r>
      <w:r w:rsidRPr="00BC417E">
        <w:rPr>
          <w:rFonts w:ascii="Arial" w:eastAsia="Calibri" w:hAnsi="Arial" w:cs="Arial"/>
          <w:noProof/>
          <w:sz w:val="23"/>
          <w:szCs w:val="23"/>
          <w:lang w:val="sr-Cyrl-RS"/>
        </w:rPr>
        <w:t xml:space="preserve"> места треба да ставе своје гласачке листиће пошто гласају (посебне коверте);</w:t>
      </w:r>
    </w:p>
    <w:p w:rsidR="006C0008" w:rsidRPr="00BC417E" w:rsidRDefault="006C0008" w:rsidP="00480633">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 xml:space="preserve">7) потребан број коверата у које </w:t>
      </w:r>
      <w:r w:rsidR="00B563B6" w:rsidRPr="00BC417E">
        <w:rPr>
          <w:rFonts w:ascii="Arial" w:eastAsia="Calibri" w:hAnsi="Arial" w:cs="Arial"/>
          <w:noProof/>
          <w:sz w:val="23"/>
          <w:szCs w:val="23"/>
          <w:lang w:val="sr-Cyrl-RS"/>
        </w:rPr>
        <w:t>повереници гласачког одбора</w:t>
      </w:r>
      <w:r w:rsidRPr="00BC417E">
        <w:rPr>
          <w:rFonts w:ascii="Arial" w:eastAsia="Calibri" w:hAnsi="Arial" w:cs="Arial"/>
          <w:noProof/>
          <w:sz w:val="23"/>
          <w:szCs w:val="23"/>
          <w:lang w:val="sr-Cyrl-RS"/>
        </w:rPr>
        <w:t xml:space="preserve"> треба да ставе посебн</w:t>
      </w:r>
      <w:r w:rsidR="00B563B6" w:rsidRPr="00BC417E">
        <w:rPr>
          <w:rFonts w:ascii="Arial" w:eastAsia="Calibri" w:hAnsi="Arial" w:cs="Arial"/>
          <w:noProof/>
          <w:sz w:val="23"/>
          <w:szCs w:val="23"/>
          <w:lang w:val="sr-Cyrl-RS"/>
        </w:rPr>
        <w:t>е</w:t>
      </w:r>
      <w:r w:rsidRPr="00BC417E">
        <w:rPr>
          <w:rFonts w:ascii="Arial" w:eastAsia="Calibri" w:hAnsi="Arial" w:cs="Arial"/>
          <w:noProof/>
          <w:sz w:val="23"/>
          <w:szCs w:val="23"/>
          <w:lang w:val="sr-Cyrl-RS"/>
        </w:rPr>
        <w:t xml:space="preserve"> коверте са гласачким листићем и потписан</w:t>
      </w:r>
      <w:r w:rsidR="00B563B6" w:rsidRPr="00BC417E">
        <w:rPr>
          <w:rFonts w:ascii="Arial" w:eastAsia="Calibri" w:hAnsi="Arial" w:cs="Arial"/>
          <w:noProof/>
          <w:sz w:val="23"/>
          <w:szCs w:val="23"/>
          <w:lang w:val="sr-Cyrl-RS"/>
        </w:rPr>
        <w:t>е потврде</w:t>
      </w:r>
      <w:r w:rsidRPr="00BC417E">
        <w:rPr>
          <w:rFonts w:ascii="Arial" w:eastAsia="Calibri" w:hAnsi="Arial" w:cs="Arial"/>
          <w:noProof/>
          <w:sz w:val="23"/>
          <w:szCs w:val="23"/>
          <w:lang w:val="sr-Cyrl-RS"/>
        </w:rPr>
        <w:t xml:space="preserve"> о изборном праву за гласање ван </w:t>
      </w:r>
      <w:r w:rsidR="005D2877" w:rsidRPr="00BC417E">
        <w:rPr>
          <w:rFonts w:ascii="Arial" w:eastAsia="Calibri" w:hAnsi="Arial" w:cs="Arial"/>
          <w:noProof/>
          <w:sz w:val="23"/>
          <w:szCs w:val="23"/>
          <w:lang w:val="sr-Cyrl-RS"/>
        </w:rPr>
        <w:t>гласачког</w:t>
      </w:r>
      <w:r w:rsidRPr="00BC417E">
        <w:rPr>
          <w:rFonts w:ascii="Arial" w:eastAsia="Calibri" w:hAnsi="Arial" w:cs="Arial"/>
          <w:noProof/>
          <w:sz w:val="23"/>
          <w:szCs w:val="23"/>
          <w:lang w:val="sr-Cyrl-RS"/>
        </w:rPr>
        <w:t xml:space="preserve"> места (службене коверте);</w:t>
      </w:r>
    </w:p>
    <w:p w:rsidR="006C0008" w:rsidRPr="00BC417E" w:rsidRDefault="006C0008" w:rsidP="00480633">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8) прибор за писање и печаћење коверата (оловке, печат и печатни восак</w:t>
      </w:r>
      <w:r w:rsidR="00480633" w:rsidRPr="00BC417E">
        <w:rPr>
          <w:rFonts w:ascii="Arial" w:eastAsia="Calibri" w:hAnsi="Arial" w:cs="Arial"/>
          <w:noProof/>
          <w:sz w:val="23"/>
          <w:szCs w:val="23"/>
          <w:lang w:val="sr-Cyrl-RS"/>
        </w:rPr>
        <w:t>)</w:t>
      </w:r>
      <w:r w:rsidRPr="00BC417E">
        <w:rPr>
          <w:rFonts w:ascii="Arial" w:eastAsia="Calibri" w:hAnsi="Arial" w:cs="Arial"/>
          <w:noProof/>
          <w:sz w:val="23"/>
          <w:szCs w:val="23"/>
          <w:lang w:val="sr-Cyrl-RS"/>
        </w:rPr>
        <w:t>.</w:t>
      </w:r>
    </w:p>
    <w:p w:rsidR="00480633" w:rsidRPr="00BC417E" w:rsidRDefault="00480633" w:rsidP="00480633">
      <w:pPr>
        <w:tabs>
          <w:tab w:val="clear" w:pos="1418"/>
          <w:tab w:val="left" w:pos="993"/>
        </w:tabs>
        <w:spacing w:after="120"/>
        <w:jc w:val="center"/>
        <w:rPr>
          <w:rFonts w:ascii="Arial" w:hAnsi="Arial" w:cs="Arial"/>
          <w:b/>
          <w:sz w:val="23"/>
          <w:szCs w:val="23"/>
          <w:lang w:val="sr-Cyrl-RS"/>
        </w:rPr>
      </w:pPr>
      <w:r w:rsidRPr="00BC417E">
        <w:rPr>
          <w:rFonts w:ascii="Arial" w:hAnsi="Arial" w:cs="Arial"/>
          <w:b/>
          <w:sz w:val="23"/>
          <w:szCs w:val="23"/>
          <w:lang w:val="sr-Cyrl-RS"/>
        </w:rPr>
        <w:t xml:space="preserve">Провера да ли је гласач </w:t>
      </w:r>
      <w:r w:rsidR="00A30A6B" w:rsidRPr="00BC417E">
        <w:rPr>
          <w:rFonts w:ascii="Arial" w:hAnsi="Arial" w:cs="Arial"/>
          <w:b/>
          <w:sz w:val="23"/>
          <w:szCs w:val="23"/>
          <w:lang w:val="sr-Cyrl-RS"/>
        </w:rPr>
        <w:t>већ гласао</w:t>
      </w:r>
    </w:p>
    <w:p w:rsidR="006C0008" w:rsidRPr="00BC417E" w:rsidRDefault="00354962" w:rsidP="006C0008">
      <w:pPr>
        <w:tabs>
          <w:tab w:val="clear" w:pos="1418"/>
          <w:tab w:val="left" w:pos="993"/>
        </w:tabs>
        <w:spacing w:after="120"/>
        <w:jc w:val="center"/>
        <w:rPr>
          <w:rFonts w:ascii="Arial" w:hAnsi="Arial" w:cs="Arial"/>
          <w:b/>
          <w:sz w:val="23"/>
          <w:szCs w:val="23"/>
          <w:lang w:val="sr-Cyrl-RS"/>
        </w:rPr>
      </w:pPr>
      <w:r w:rsidRPr="00BC417E">
        <w:rPr>
          <w:rFonts w:ascii="Arial" w:hAnsi="Arial" w:cs="Arial"/>
          <w:b/>
          <w:sz w:val="23"/>
          <w:szCs w:val="23"/>
          <w:lang w:val="sr-Cyrl-RS"/>
        </w:rPr>
        <w:t xml:space="preserve">Члан </w:t>
      </w:r>
      <w:r w:rsidR="00EB7748">
        <w:rPr>
          <w:rFonts w:ascii="Arial" w:hAnsi="Arial" w:cs="Arial"/>
          <w:b/>
          <w:sz w:val="23"/>
          <w:szCs w:val="23"/>
          <w:lang w:val="sr-Cyrl-RS"/>
        </w:rPr>
        <w:t>8</w:t>
      </w:r>
      <w:r w:rsidR="006C0008" w:rsidRPr="00BC417E">
        <w:rPr>
          <w:rFonts w:ascii="Arial" w:hAnsi="Arial" w:cs="Arial"/>
          <w:b/>
          <w:sz w:val="23"/>
          <w:szCs w:val="23"/>
          <w:lang w:val="sr-Cyrl-RS"/>
        </w:rPr>
        <w:t>.</w:t>
      </w:r>
    </w:p>
    <w:p w:rsidR="00A30A6B" w:rsidRPr="00BC417E" w:rsidRDefault="006C0008" w:rsidP="00A30A6B">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 xml:space="preserve">(1) Повереници </w:t>
      </w:r>
      <w:r w:rsidR="005D2877" w:rsidRPr="00BC417E">
        <w:rPr>
          <w:rFonts w:ascii="Arial" w:eastAsia="Calibri" w:hAnsi="Arial" w:cs="Arial"/>
          <w:noProof/>
          <w:sz w:val="23"/>
          <w:szCs w:val="23"/>
          <w:lang w:val="sr-Cyrl-RS"/>
        </w:rPr>
        <w:t>гласачког</w:t>
      </w:r>
      <w:r w:rsidRPr="00BC417E">
        <w:rPr>
          <w:rFonts w:ascii="Arial" w:eastAsia="Calibri" w:hAnsi="Arial" w:cs="Arial"/>
          <w:noProof/>
          <w:sz w:val="23"/>
          <w:szCs w:val="23"/>
          <w:lang w:val="sr-Cyrl-RS"/>
        </w:rPr>
        <w:t xml:space="preserve"> одбора одлазе код </w:t>
      </w:r>
      <w:r w:rsidR="005D2877" w:rsidRPr="00BC417E">
        <w:rPr>
          <w:rFonts w:ascii="Arial" w:eastAsia="Calibri" w:hAnsi="Arial" w:cs="Arial"/>
          <w:noProof/>
          <w:sz w:val="23"/>
          <w:szCs w:val="23"/>
          <w:lang w:val="sr-Cyrl-RS"/>
        </w:rPr>
        <w:t>гласача</w:t>
      </w:r>
      <w:r w:rsidR="00E418A7" w:rsidRPr="00BC417E">
        <w:rPr>
          <w:rFonts w:ascii="Arial" w:eastAsia="Calibri" w:hAnsi="Arial" w:cs="Arial"/>
          <w:noProof/>
          <w:sz w:val="23"/>
          <w:szCs w:val="23"/>
          <w:lang w:val="sr-Cyrl-RS"/>
        </w:rPr>
        <w:t xml:space="preserve"> и</w:t>
      </w:r>
      <w:r w:rsidRPr="00BC417E">
        <w:rPr>
          <w:rFonts w:ascii="Arial" w:eastAsia="Calibri" w:hAnsi="Arial" w:cs="Arial"/>
          <w:noProof/>
          <w:sz w:val="23"/>
          <w:szCs w:val="23"/>
          <w:lang w:val="sr-Cyrl-RS"/>
        </w:rPr>
        <w:t xml:space="preserve"> </w:t>
      </w:r>
      <w:r w:rsidR="00A30A6B" w:rsidRPr="00BC417E">
        <w:rPr>
          <w:rFonts w:ascii="Arial" w:eastAsia="Calibri" w:hAnsi="Arial" w:cs="Arial"/>
          <w:noProof/>
          <w:sz w:val="23"/>
          <w:szCs w:val="23"/>
          <w:lang w:val="sr-Cyrl-RS"/>
        </w:rPr>
        <w:t>проверавају</w:t>
      </w:r>
      <w:r w:rsidRPr="00BC417E">
        <w:rPr>
          <w:rFonts w:ascii="Arial" w:eastAsia="Calibri" w:hAnsi="Arial" w:cs="Arial"/>
          <w:noProof/>
          <w:sz w:val="23"/>
          <w:szCs w:val="23"/>
          <w:lang w:val="sr-Cyrl-RS"/>
        </w:rPr>
        <w:t xml:space="preserve"> УВ лампом </w:t>
      </w:r>
      <w:r w:rsidR="00A30A6B" w:rsidRPr="00BC417E">
        <w:rPr>
          <w:rFonts w:ascii="Arial" w:eastAsia="Calibri" w:hAnsi="Arial" w:cs="Arial"/>
          <w:noProof/>
          <w:sz w:val="23"/>
          <w:szCs w:val="23"/>
          <w:lang w:val="sr-Cyrl-RS"/>
        </w:rPr>
        <w:t>да ли је кажипрст десне руке гласача већ обележен невидљивим мастилом</w:t>
      </w:r>
      <w:r w:rsidR="00132765">
        <w:rPr>
          <w:rFonts w:ascii="Arial" w:eastAsia="Calibri" w:hAnsi="Arial" w:cs="Arial"/>
          <w:noProof/>
          <w:sz w:val="23"/>
          <w:szCs w:val="23"/>
          <w:lang w:val="sr-Cyrl-RS"/>
        </w:rPr>
        <w:t>.</w:t>
      </w:r>
    </w:p>
    <w:p w:rsidR="004B407B" w:rsidRPr="00BC417E" w:rsidRDefault="00E418A7" w:rsidP="00A30A6B">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 xml:space="preserve">(2) </w:t>
      </w:r>
      <w:r w:rsidR="00624472" w:rsidRPr="00BC417E">
        <w:rPr>
          <w:rFonts w:ascii="Arial" w:eastAsia="Calibri" w:hAnsi="Arial" w:cs="Arial"/>
          <w:noProof/>
          <w:sz w:val="23"/>
          <w:szCs w:val="23"/>
          <w:lang w:val="sr-Cyrl-RS"/>
        </w:rPr>
        <w:t>Ако</w:t>
      </w:r>
      <w:r w:rsidR="002D0AEE" w:rsidRPr="00BC417E">
        <w:rPr>
          <w:rFonts w:ascii="Arial" w:eastAsia="Calibri" w:hAnsi="Arial" w:cs="Arial"/>
          <w:noProof/>
          <w:sz w:val="23"/>
          <w:szCs w:val="23"/>
          <w:lang w:val="sr-Cyrl-RS"/>
        </w:rPr>
        <w:t xml:space="preserve"> гласач </w:t>
      </w:r>
      <w:r w:rsidR="002C354B" w:rsidRPr="00BC417E">
        <w:rPr>
          <w:rFonts w:ascii="Arial" w:eastAsia="Calibri" w:hAnsi="Arial" w:cs="Arial"/>
          <w:noProof/>
          <w:sz w:val="23"/>
          <w:szCs w:val="23"/>
          <w:lang w:val="sr-Cyrl-RS"/>
        </w:rPr>
        <w:t>нема кажипрст десне руке, УВ лампом ће се проверити следећи доступан прст удесно</w:t>
      </w:r>
      <w:r w:rsidR="00624472" w:rsidRPr="00BC417E">
        <w:rPr>
          <w:rFonts w:ascii="Arial" w:eastAsia="Calibri" w:hAnsi="Arial" w:cs="Arial"/>
          <w:noProof/>
          <w:sz w:val="23"/>
          <w:szCs w:val="23"/>
          <w:lang w:val="sr-Cyrl-RS"/>
        </w:rPr>
        <w:t xml:space="preserve"> и коначно</w:t>
      </w:r>
      <w:r w:rsidR="002C354B" w:rsidRPr="00BC417E">
        <w:rPr>
          <w:rFonts w:ascii="Arial" w:eastAsia="Calibri" w:hAnsi="Arial" w:cs="Arial"/>
          <w:noProof/>
          <w:sz w:val="23"/>
          <w:szCs w:val="23"/>
          <w:lang w:val="sr-Cyrl-RS"/>
        </w:rPr>
        <w:t xml:space="preserve"> палац десне руке. Ако гласач нема десну руку, УВ лампом ће се проверити кажипрст леве руке, односно следећи доступан прст улево и коначно палац те руке. </w:t>
      </w:r>
      <w:r w:rsidR="00A30A6B" w:rsidRPr="00BC417E">
        <w:rPr>
          <w:rFonts w:ascii="Arial" w:eastAsia="Calibri" w:hAnsi="Arial" w:cs="Arial"/>
          <w:noProof/>
          <w:sz w:val="23"/>
          <w:szCs w:val="23"/>
          <w:lang w:val="sr-Cyrl-RS"/>
        </w:rPr>
        <w:t>Ако гласач нема шаке, провера УВ лампом се не врши.</w:t>
      </w:r>
      <w:r w:rsidR="002C354B" w:rsidRPr="00BC417E">
        <w:rPr>
          <w:rFonts w:ascii="Arial" w:eastAsia="Calibri" w:hAnsi="Arial" w:cs="Arial"/>
          <w:noProof/>
          <w:sz w:val="23"/>
          <w:szCs w:val="23"/>
          <w:lang w:val="sr-Cyrl-RS"/>
        </w:rPr>
        <w:t xml:space="preserve"> </w:t>
      </w:r>
    </w:p>
    <w:p w:rsidR="00B563B6" w:rsidRPr="00BC417E" w:rsidRDefault="00B563B6" w:rsidP="00B563B6">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 xml:space="preserve">(3) Ако се провером УВ лампом утврди да је прст гласача обележен невидљивим мастилом, </w:t>
      </w:r>
      <w:r w:rsidR="001C193A">
        <w:rPr>
          <w:rFonts w:ascii="Arial" w:eastAsia="Calibri" w:hAnsi="Arial" w:cs="Arial"/>
          <w:noProof/>
          <w:sz w:val="23"/>
          <w:szCs w:val="23"/>
          <w:lang w:val="sr-Cyrl-RS"/>
        </w:rPr>
        <w:t xml:space="preserve">повереници гласачког одбора </w:t>
      </w:r>
      <w:r w:rsidRPr="00BC417E">
        <w:rPr>
          <w:rFonts w:ascii="Arial" w:eastAsia="Calibri" w:hAnsi="Arial" w:cs="Arial"/>
          <w:noProof/>
          <w:sz w:val="23"/>
          <w:szCs w:val="23"/>
          <w:lang w:val="sr-Cyrl-RS"/>
        </w:rPr>
        <w:t>неће дозволити гласачу да гласа.</w:t>
      </w:r>
    </w:p>
    <w:p w:rsidR="00A30A6B" w:rsidRPr="00BC417E" w:rsidRDefault="00A30A6B" w:rsidP="00A30A6B">
      <w:pPr>
        <w:keepNext/>
        <w:tabs>
          <w:tab w:val="clear" w:pos="1418"/>
        </w:tabs>
        <w:spacing w:before="120" w:after="120"/>
        <w:jc w:val="center"/>
        <w:rPr>
          <w:rFonts w:ascii="Arial" w:hAnsi="Arial" w:cs="Arial"/>
          <w:b/>
          <w:sz w:val="23"/>
          <w:szCs w:val="23"/>
          <w:lang w:val="sr-Cyrl-RS"/>
        </w:rPr>
      </w:pPr>
      <w:r w:rsidRPr="00BC417E">
        <w:rPr>
          <w:rFonts w:ascii="Arial" w:hAnsi="Arial" w:cs="Arial"/>
          <w:b/>
          <w:sz w:val="23"/>
          <w:szCs w:val="23"/>
          <w:lang w:val="sr-Cyrl-RS"/>
        </w:rPr>
        <w:t>Утврђивање идентитета гласача</w:t>
      </w:r>
    </w:p>
    <w:p w:rsidR="00A30A6B" w:rsidRPr="00BC417E" w:rsidRDefault="00A30A6B" w:rsidP="00A30A6B">
      <w:pPr>
        <w:keepNext/>
        <w:tabs>
          <w:tab w:val="clear" w:pos="1418"/>
        </w:tabs>
        <w:spacing w:before="120" w:after="120"/>
        <w:jc w:val="center"/>
        <w:rPr>
          <w:rFonts w:ascii="Arial" w:hAnsi="Arial" w:cs="Arial"/>
          <w:b/>
          <w:sz w:val="23"/>
          <w:szCs w:val="23"/>
          <w:lang w:val="sr-Cyrl-RS"/>
        </w:rPr>
      </w:pPr>
      <w:r w:rsidRPr="00BC417E">
        <w:rPr>
          <w:rFonts w:ascii="Arial" w:hAnsi="Arial" w:cs="Arial"/>
          <w:b/>
          <w:sz w:val="23"/>
          <w:szCs w:val="23"/>
          <w:lang w:val="sr-Cyrl-RS"/>
        </w:rPr>
        <w:t xml:space="preserve">Члан </w:t>
      </w:r>
      <w:r w:rsidR="00EB7748">
        <w:rPr>
          <w:rFonts w:ascii="Arial" w:hAnsi="Arial" w:cs="Arial"/>
          <w:b/>
          <w:sz w:val="23"/>
          <w:szCs w:val="23"/>
          <w:lang w:val="sr-Cyrl-RS"/>
        </w:rPr>
        <w:t>9</w:t>
      </w:r>
      <w:r w:rsidRPr="00BC417E">
        <w:rPr>
          <w:rFonts w:ascii="Arial" w:hAnsi="Arial" w:cs="Arial"/>
          <w:b/>
          <w:sz w:val="23"/>
          <w:szCs w:val="23"/>
          <w:lang w:val="sr-Cyrl-RS"/>
        </w:rPr>
        <w:t>.</w:t>
      </w:r>
    </w:p>
    <w:p w:rsidR="00871E55" w:rsidRDefault="00A30A6B" w:rsidP="00A30A6B">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(1</w:t>
      </w:r>
      <w:r w:rsidR="004B407B" w:rsidRPr="00BC417E">
        <w:rPr>
          <w:rFonts w:ascii="Arial" w:eastAsia="Calibri" w:hAnsi="Arial" w:cs="Arial"/>
          <w:noProof/>
          <w:sz w:val="23"/>
          <w:szCs w:val="23"/>
          <w:lang w:val="sr-Cyrl-RS"/>
        </w:rPr>
        <w:t>)</w:t>
      </w:r>
      <w:r w:rsidR="002C354B" w:rsidRPr="00BC417E">
        <w:rPr>
          <w:rFonts w:ascii="Arial" w:eastAsia="Calibri" w:hAnsi="Arial" w:cs="Arial"/>
          <w:noProof/>
          <w:sz w:val="23"/>
          <w:szCs w:val="23"/>
          <w:lang w:val="sr-Cyrl-RS"/>
        </w:rPr>
        <w:t xml:space="preserve"> </w:t>
      </w:r>
      <w:r w:rsidR="00E418A7" w:rsidRPr="00BC417E">
        <w:rPr>
          <w:rFonts w:ascii="Arial" w:eastAsia="Calibri" w:hAnsi="Arial" w:cs="Arial"/>
          <w:noProof/>
          <w:sz w:val="23"/>
          <w:szCs w:val="23"/>
          <w:lang w:val="sr-Cyrl-RS"/>
        </w:rPr>
        <w:t>Пошто утврде да гласач није гласао,</w:t>
      </w:r>
      <w:r w:rsidR="004B407B" w:rsidRPr="00BC417E">
        <w:rPr>
          <w:rFonts w:ascii="Arial" w:eastAsia="Calibri" w:hAnsi="Arial" w:cs="Arial"/>
          <w:noProof/>
          <w:sz w:val="23"/>
          <w:szCs w:val="23"/>
          <w:lang w:val="sr-Cyrl-RS"/>
        </w:rPr>
        <w:t xml:space="preserve"> повереници гласачког одбора треба да утврде идентитет гласача</w:t>
      </w:r>
      <w:r w:rsidR="00871E55">
        <w:rPr>
          <w:rFonts w:ascii="Arial" w:eastAsia="Calibri" w:hAnsi="Arial" w:cs="Arial"/>
          <w:noProof/>
          <w:sz w:val="23"/>
          <w:szCs w:val="23"/>
          <w:lang w:val="sr-Cyrl-RS"/>
        </w:rPr>
        <w:t>.</w:t>
      </w:r>
    </w:p>
    <w:p w:rsidR="00871E55" w:rsidRPr="00BC417E" w:rsidRDefault="00871E55" w:rsidP="00871E55">
      <w:pPr>
        <w:tabs>
          <w:tab w:val="clear" w:pos="1418"/>
        </w:tabs>
        <w:spacing w:after="120"/>
        <w:ind w:firstLine="720"/>
        <w:rPr>
          <w:rFonts w:ascii="Arial" w:eastAsia="Calibri" w:hAnsi="Arial" w:cs="Arial"/>
          <w:noProof/>
          <w:sz w:val="23"/>
          <w:szCs w:val="23"/>
          <w:lang w:val="sr-Cyrl-RS"/>
        </w:rPr>
      </w:pPr>
      <w:r>
        <w:rPr>
          <w:rFonts w:ascii="Arial" w:eastAsia="Calibri" w:hAnsi="Arial" w:cs="Arial"/>
          <w:noProof/>
          <w:sz w:val="23"/>
          <w:szCs w:val="23"/>
          <w:lang w:val="sr-Cyrl-RS"/>
        </w:rPr>
        <w:t>(2</w:t>
      </w:r>
      <w:r w:rsidRPr="00BC417E">
        <w:rPr>
          <w:rFonts w:ascii="Arial" w:eastAsia="Calibri" w:hAnsi="Arial" w:cs="Arial"/>
          <w:noProof/>
          <w:sz w:val="23"/>
          <w:szCs w:val="23"/>
          <w:lang w:val="sr-Cyrl-RS"/>
        </w:rPr>
        <w:t>) Гласач не може да гласа без подношења доказа о свом идентитету.</w:t>
      </w:r>
    </w:p>
    <w:p w:rsidR="000E138C" w:rsidRPr="00BC417E" w:rsidRDefault="00871E55" w:rsidP="00A30A6B">
      <w:pPr>
        <w:tabs>
          <w:tab w:val="clear" w:pos="1418"/>
        </w:tabs>
        <w:spacing w:after="120"/>
        <w:ind w:firstLine="720"/>
        <w:rPr>
          <w:rFonts w:ascii="Arial" w:eastAsia="Calibri" w:hAnsi="Arial" w:cs="Arial"/>
          <w:noProof/>
          <w:sz w:val="23"/>
          <w:szCs w:val="23"/>
          <w:lang w:val="sr-Cyrl-RS"/>
        </w:rPr>
      </w:pPr>
      <w:r>
        <w:rPr>
          <w:rFonts w:ascii="Arial" w:eastAsia="Calibri" w:hAnsi="Arial" w:cs="Arial"/>
          <w:noProof/>
          <w:sz w:val="23"/>
          <w:szCs w:val="23"/>
          <w:lang w:val="sr-Cyrl-RS"/>
        </w:rPr>
        <w:t>(3)</w:t>
      </w:r>
      <w:r w:rsidR="004B407B" w:rsidRPr="00BC417E">
        <w:rPr>
          <w:rFonts w:ascii="Arial" w:eastAsia="Calibri" w:hAnsi="Arial" w:cs="Arial"/>
          <w:noProof/>
          <w:sz w:val="23"/>
          <w:szCs w:val="23"/>
          <w:lang w:val="sr-Cyrl-RS"/>
        </w:rPr>
        <w:t xml:space="preserve"> </w:t>
      </w:r>
      <w:r>
        <w:rPr>
          <w:rFonts w:ascii="Arial" w:eastAsia="Calibri" w:hAnsi="Arial" w:cs="Arial"/>
          <w:noProof/>
          <w:sz w:val="23"/>
          <w:szCs w:val="23"/>
          <w:lang w:val="sr-Cyrl-RS"/>
        </w:rPr>
        <w:t xml:space="preserve">Идентитет гласача повереници гласачког одбора утврђују </w:t>
      </w:r>
      <w:r w:rsidR="004B407B" w:rsidRPr="00BC417E">
        <w:rPr>
          <w:rFonts w:ascii="Arial" w:eastAsia="Calibri" w:hAnsi="Arial" w:cs="Arial"/>
          <w:noProof/>
          <w:sz w:val="23"/>
          <w:szCs w:val="23"/>
          <w:lang w:val="sr-Cyrl-RS"/>
        </w:rPr>
        <w:t xml:space="preserve">тако што им гласач предаје на увид </w:t>
      </w:r>
      <w:r>
        <w:rPr>
          <w:rFonts w:ascii="Arial" w:eastAsia="Calibri" w:hAnsi="Arial" w:cs="Arial"/>
          <w:noProof/>
          <w:sz w:val="23"/>
          <w:szCs w:val="23"/>
          <w:lang w:val="sr-Cyrl-RS"/>
        </w:rPr>
        <w:t>одговарајући идентификациони документ (</w:t>
      </w:r>
      <w:r w:rsidR="004B407B" w:rsidRPr="00BC417E">
        <w:rPr>
          <w:rFonts w:ascii="Arial" w:eastAsia="Calibri" w:hAnsi="Arial" w:cs="Arial"/>
          <w:noProof/>
          <w:sz w:val="23"/>
          <w:szCs w:val="23"/>
          <w:lang w:val="sr-Cyrl-RS"/>
        </w:rPr>
        <w:t>важећу личну карту или пасош</w:t>
      </w:r>
      <w:r>
        <w:rPr>
          <w:rFonts w:ascii="Arial" w:eastAsia="Calibri" w:hAnsi="Arial" w:cs="Arial"/>
          <w:noProof/>
          <w:sz w:val="23"/>
          <w:szCs w:val="23"/>
          <w:lang w:val="sr-Cyrl-RS"/>
        </w:rPr>
        <w:t>)</w:t>
      </w:r>
      <w:r w:rsidR="004B407B" w:rsidRPr="00BC417E">
        <w:rPr>
          <w:rFonts w:ascii="Arial" w:eastAsia="Calibri" w:hAnsi="Arial" w:cs="Arial"/>
          <w:noProof/>
          <w:sz w:val="23"/>
          <w:szCs w:val="23"/>
          <w:lang w:val="sr-Cyrl-RS"/>
        </w:rPr>
        <w:t xml:space="preserve">. </w:t>
      </w:r>
      <w:r>
        <w:rPr>
          <w:rFonts w:ascii="Arial" w:eastAsia="Calibri" w:hAnsi="Arial" w:cs="Arial"/>
          <w:noProof/>
          <w:sz w:val="23"/>
          <w:szCs w:val="23"/>
          <w:lang w:val="sr-Cyrl-RS"/>
        </w:rPr>
        <w:t>Повереници г</w:t>
      </w:r>
      <w:r w:rsidR="000E138C" w:rsidRPr="00BC417E">
        <w:rPr>
          <w:rFonts w:ascii="Arial" w:eastAsia="Calibri" w:hAnsi="Arial" w:cs="Arial"/>
          <w:noProof/>
          <w:sz w:val="23"/>
          <w:szCs w:val="23"/>
          <w:lang w:val="sr-Cyrl-RS"/>
        </w:rPr>
        <w:t>ласачк</w:t>
      </w:r>
      <w:r>
        <w:rPr>
          <w:rFonts w:ascii="Arial" w:eastAsia="Calibri" w:hAnsi="Arial" w:cs="Arial"/>
          <w:noProof/>
          <w:sz w:val="23"/>
          <w:szCs w:val="23"/>
          <w:lang w:val="sr-Cyrl-RS"/>
        </w:rPr>
        <w:t>ог</w:t>
      </w:r>
      <w:r w:rsidR="000E138C" w:rsidRPr="00BC417E">
        <w:rPr>
          <w:rFonts w:ascii="Arial" w:eastAsia="Calibri" w:hAnsi="Arial" w:cs="Arial"/>
          <w:noProof/>
          <w:sz w:val="23"/>
          <w:szCs w:val="23"/>
          <w:lang w:val="sr-Cyrl-RS"/>
        </w:rPr>
        <w:t xml:space="preserve"> одбор</w:t>
      </w:r>
      <w:r>
        <w:rPr>
          <w:rFonts w:ascii="Arial" w:eastAsia="Calibri" w:hAnsi="Arial" w:cs="Arial"/>
          <w:noProof/>
          <w:sz w:val="23"/>
          <w:szCs w:val="23"/>
          <w:lang w:val="sr-Cyrl-RS"/>
        </w:rPr>
        <w:t>а</w:t>
      </w:r>
      <w:r w:rsidR="000E138C" w:rsidRPr="00BC417E">
        <w:rPr>
          <w:rFonts w:ascii="Arial" w:eastAsia="Calibri" w:hAnsi="Arial" w:cs="Arial"/>
          <w:noProof/>
          <w:sz w:val="23"/>
          <w:szCs w:val="23"/>
          <w:lang w:val="sr-Cyrl-RS"/>
        </w:rPr>
        <w:t xml:space="preserve"> треба да упоред</w:t>
      </w:r>
      <w:r>
        <w:rPr>
          <w:rFonts w:ascii="Arial" w:eastAsia="Calibri" w:hAnsi="Arial" w:cs="Arial"/>
          <w:noProof/>
          <w:sz w:val="23"/>
          <w:szCs w:val="23"/>
          <w:lang w:val="sr-Cyrl-RS"/>
        </w:rPr>
        <w:t>е</w:t>
      </w:r>
      <w:r w:rsidR="000E138C" w:rsidRPr="00BC417E">
        <w:rPr>
          <w:rFonts w:ascii="Arial" w:eastAsia="Calibri" w:hAnsi="Arial" w:cs="Arial"/>
          <w:noProof/>
          <w:sz w:val="23"/>
          <w:szCs w:val="23"/>
          <w:lang w:val="sr-Cyrl-RS"/>
        </w:rPr>
        <w:t xml:space="preserve"> податке</w:t>
      </w:r>
      <w:r>
        <w:rPr>
          <w:rFonts w:ascii="Arial" w:eastAsia="Calibri" w:hAnsi="Arial" w:cs="Arial"/>
          <w:noProof/>
          <w:sz w:val="23"/>
          <w:szCs w:val="23"/>
          <w:lang w:val="sr-Cyrl-RS"/>
        </w:rPr>
        <w:t xml:space="preserve"> гласача</w:t>
      </w:r>
      <w:r w:rsidR="000E138C" w:rsidRPr="00BC417E">
        <w:rPr>
          <w:rFonts w:ascii="Arial" w:eastAsia="Calibri" w:hAnsi="Arial" w:cs="Arial"/>
          <w:noProof/>
          <w:sz w:val="23"/>
          <w:szCs w:val="23"/>
          <w:lang w:val="sr-Cyrl-RS"/>
        </w:rPr>
        <w:t xml:space="preserve"> из </w:t>
      </w:r>
      <w:r>
        <w:rPr>
          <w:rFonts w:ascii="Arial" w:eastAsia="Calibri" w:hAnsi="Arial" w:cs="Arial"/>
          <w:noProof/>
          <w:sz w:val="23"/>
          <w:szCs w:val="23"/>
          <w:lang w:val="sr-Cyrl-RS"/>
        </w:rPr>
        <w:t xml:space="preserve">идентфикационог </w:t>
      </w:r>
      <w:r w:rsidR="000E138C" w:rsidRPr="00BC417E">
        <w:rPr>
          <w:rFonts w:ascii="Arial" w:eastAsia="Calibri" w:hAnsi="Arial" w:cs="Arial"/>
          <w:noProof/>
          <w:sz w:val="23"/>
          <w:szCs w:val="23"/>
          <w:lang w:val="sr-Cyrl-RS"/>
        </w:rPr>
        <w:t>документа</w:t>
      </w:r>
      <w:r>
        <w:rPr>
          <w:rFonts w:ascii="Arial" w:eastAsia="Calibri" w:hAnsi="Arial" w:cs="Arial"/>
          <w:noProof/>
          <w:sz w:val="23"/>
          <w:szCs w:val="23"/>
          <w:lang w:val="sr-Cyrl-RS"/>
        </w:rPr>
        <w:t xml:space="preserve"> са </w:t>
      </w:r>
      <w:r w:rsidR="000E138C" w:rsidRPr="00BC417E">
        <w:rPr>
          <w:rFonts w:ascii="Arial" w:eastAsia="Calibri" w:hAnsi="Arial" w:cs="Arial"/>
          <w:noProof/>
          <w:sz w:val="23"/>
          <w:szCs w:val="23"/>
          <w:lang w:val="sr-Cyrl-RS"/>
        </w:rPr>
        <w:t>подацима уписаним у потврду о изборном праву за гласање ван гл</w:t>
      </w:r>
      <w:r>
        <w:rPr>
          <w:rFonts w:ascii="Arial" w:eastAsia="Calibri" w:hAnsi="Arial" w:cs="Arial"/>
          <w:noProof/>
          <w:sz w:val="23"/>
          <w:szCs w:val="23"/>
          <w:lang w:val="sr-Cyrl-RS"/>
        </w:rPr>
        <w:t>асачког места, односно да утврде  да ли су</w:t>
      </w:r>
      <w:r w:rsidR="000E138C" w:rsidRPr="00BC417E">
        <w:rPr>
          <w:rFonts w:ascii="Arial" w:eastAsia="Calibri" w:hAnsi="Arial" w:cs="Arial"/>
          <w:noProof/>
          <w:sz w:val="23"/>
          <w:szCs w:val="23"/>
          <w:lang w:val="sr-Cyrl-RS"/>
        </w:rPr>
        <w:t xml:space="preserve"> име и презиме гласача и </w:t>
      </w:r>
      <w:r>
        <w:rPr>
          <w:rFonts w:ascii="Arial" w:eastAsia="Calibri" w:hAnsi="Arial" w:cs="Arial"/>
          <w:noProof/>
          <w:sz w:val="23"/>
          <w:szCs w:val="23"/>
          <w:lang w:val="sr-Cyrl-RS"/>
        </w:rPr>
        <w:t xml:space="preserve">његов </w:t>
      </w:r>
      <w:r w:rsidR="00B563B6" w:rsidRPr="00BC417E">
        <w:rPr>
          <w:rFonts w:ascii="Arial" w:eastAsia="Calibri" w:hAnsi="Arial" w:cs="Arial"/>
          <w:noProof/>
          <w:sz w:val="23"/>
          <w:szCs w:val="23"/>
          <w:lang w:val="sr-Cyrl-RS"/>
        </w:rPr>
        <w:t>јединствени матични број грађана</w:t>
      </w:r>
      <w:r w:rsidR="000E138C" w:rsidRPr="00BC417E">
        <w:rPr>
          <w:rFonts w:ascii="Arial" w:eastAsia="Calibri" w:hAnsi="Arial" w:cs="Arial"/>
          <w:noProof/>
          <w:sz w:val="23"/>
          <w:szCs w:val="23"/>
          <w:lang w:val="sr-Cyrl-RS"/>
        </w:rPr>
        <w:t xml:space="preserve"> </w:t>
      </w:r>
      <w:r>
        <w:rPr>
          <w:rFonts w:ascii="Arial" w:eastAsia="Calibri" w:hAnsi="Arial" w:cs="Arial"/>
          <w:noProof/>
          <w:sz w:val="23"/>
          <w:szCs w:val="23"/>
          <w:lang w:val="sr-Cyrl-RS"/>
        </w:rPr>
        <w:t>идентични у оба документа</w:t>
      </w:r>
      <w:r w:rsidR="000E138C" w:rsidRPr="00BC417E">
        <w:rPr>
          <w:rFonts w:ascii="Arial" w:eastAsia="Calibri" w:hAnsi="Arial" w:cs="Arial"/>
          <w:noProof/>
          <w:sz w:val="23"/>
          <w:szCs w:val="23"/>
          <w:lang w:val="sr-Cyrl-RS"/>
        </w:rPr>
        <w:t>.</w:t>
      </w:r>
    </w:p>
    <w:p w:rsidR="000E138C" w:rsidRPr="00BC417E" w:rsidRDefault="00A30A6B" w:rsidP="00A30A6B">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w:t>
      </w:r>
      <w:r w:rsidR="00871E55">
        <w:rPr>
          <w:rFonts w:ascii="Arial" w:eastAsia="Calibri" w:hAnsi="Arial" w:cs="Arial"/>
          <w:noProof/>
          <w:sz w:val="23"/>
          <w:szCs w:val="23"/>
          <w:lang w:val="sr-Cyrl-RS"/>
        </w:rPr>
        <w:t>4</w:t>
      </w:r>
      <w:r w:rsidR="000E138C" w:rsidRPr="00BC417E">
        <w:rPr>
          <w:rFonts w:ascii="Arial" w:eastAsia="Calibri" w:hAnsi="Arial" w:cs="Arial"/>
          <w:noProof/>
          <w:sz w:val="23"/>
          <w:szCs w:val="23"/>
          <w:lang w:val="sr-Cyrl-RS"/>
        </w:rPr>
        <w:t xml:space="preserve">) Гласачу којем је истекла лична карта или пасош треба дозволити да гласа само под условом да гласач приложи и потврду </w:t>
      </w:r>
      <w:r w:rsidR="00810A7B" w:rsidRPr="00BC417E">
        <w:rPr>
          <w:rFonts w:ascii="Arial" w:eastAsia="Calibri" w:hAnsi="Arial" w:cs="Arial"/>
          <w:noProof/>
          <w:sz w:val="23"/>
          <w:szCs w:val="23"/>
          <w:lang w:val="sr-Cyrl-RS"/>
        </w:rPr>
        <w:t xml:space="preserve">да је министарству надлежном за издавање личних карата оносно </w:t>
      </w:r>
      <w:r w:rsidR="00871E55">
        <w:rPr>
          <w:rFonts w:ascii="Arial" w:eastAsia="Calibri" w:hAnsi="Arial" w:cs="Arial"/>
          <w:noProof/>
          <w:sz w:val="23"/>
          <w:szCs w:val="23"/>
          <w:lang w:val="sr-Cyrl-RS"/>
        </w:rPr>
        <w:t>пасоша</w:t>
      </w:r>
      <w:r w:rsidR="00810A7B" w:rsidRPr="00BC417E">
        <w:rPr>
          <w:rFonts w:ascii="Arial" w:eastAsia="Calibri" w:hAnsi="Arial" w:cs="Arial"/>
          <w:noProof/>
          <w:sz w:val="23"/>
          <w:szCs w:val="23"/>
          <w:lang w:val="sr-Cyrl-RS"/>
        </w:rPr>
        <w:t>,</w:t>
      </w:r>
      <w:r w:rsidR="000E138C" w:rsidRPr="00BC417E">
        <w:rPr>
          <w:rFonts w:ascii="Arial" w:eastAsia="Calibri" w:hAnsi="Arial" w:cs="Arial"/>
          <w:noProof/>
          <w:sz w:val="23"/>
          <w:szCs w:val="23"/>
          <w:lang w:val="sr-Cyrl-RS"/>
        </w:rPr>
        <w:t xml:space="preserve"> поднео захтев за издавање нове личне карте односно пасоша.</w:t>
      </w:r>
    </w:p>
    <w:p w:rsidR="000E138C" w:rsidRPr="00BC417E" w:rsidRDefault="000E138C" w:rsidP="00A30A6B">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w:t>
      </w:r>
      <w:r w:rsidR="00871E55">
        <w:rPr>
          <w:rFonts w:ascii="Arial" w:eastAsia="Calibri" w:hAnsi="Arial" w:cs="Arial"/>
          <w:noProof/>
          <w:sz w:val="23"/>
          <w:szCs w:val="23"/>
          <w:lang w:val="sr-Cyrl-RS"/>
        </w:rPr>
        <w:t>5</w:t>
      </w:r>
      <w:r w:rsidRPr="00BC417E">
        <w:rPr>
          <w:rFonts w:ascii="Arial" w:eastAsia="Calibri" w:hAnsi="Arial" w:cs="Arial"/>
          <w:noProof/>
          <w:sz w:val="23"/>
          <w:szCs w:val="23"/>
          <w:lang w:val="sr-Cyrl-RS"/>
        </w:rPr>
        <w:t xml:space="preserve">) </w:t>
      </w:r>
      <w:r w:rsidR="00810A7B" w:rsidRPr="00BC417E">
        <w:rPr>
          <w:rFonts w:ascii="Arial" w:eastAsia="Calibri" w:hAnsi="Arial" w:cs="Arial"/>
          <w:noProof/>
          <w:sz w:val="23"/>
          <w:szCs w:val="23"/>
          <w:lang w:val="sr-Cyrl-RS"/>
        </w:rPr>
        <w:t xml:space="preserve">У случају да гласач који поседује важећи документ у којем је наведено друго презиме у односу на презиме наведено у потврди о изборном праву за гласање ван </w:t>
      </w:r>
      <w:r w:rsidR="00406EBA" w:rsidRPr="00BC417E">
        <w:rPr>
          <w:rFonts w:ascii="Arial" w:eastAsia="Calibri" w:hAnsi="Arial" w:cs="Arial"/>
          <w:noProof/>
          <w:sz w:val="23"/>
          <w:szCs w:val="23"/>
          <w:lang w:val="sr-Cyrl-RS"/>
        </w:rPr>
        <w:t>гласачког</w:t>
      </w:r>
      <w:r w:rsidR="00810A7B" w:rsidRPr="00BC417E">
        <w:rPr>
          <w:rFonts w:ascii="Arial" w:eastAsia="Calibri" w:hAnsi="Arial" w:cs="Arial"/>
          <w:noProof/>
          <w:sz w:val="23"/>
          <w:szCs w:val="23"/>
          <w:lang w:val="sr-Cyrl-RS"/>
        </w:rPr>
        <w:t xml:space="preserve"> места, повереници гласачког одбора треба том гласачу да омогуће да гласа, без обзира на ту околност, под условом да на основу слике гласача и јединственог матичног броја грађана у документу којим доказује свој идентитет може да утврди да је у питању иста особа</w:t>
      </w:r>
      <w:r w:rsidR="00B563B6" w:rsidRPr="00BC417E">
        <w:rPr>
          <w:rFonts w:ascii="Arial" w:eastAsia="Calibri" w:hAnsi="Arial" w:cs="Arial"/>
          <w:noProof/>
          <w:sz w:val="23"/>
          <w:szCs w:val="23"/>
          <w:lang w:val="sr-Cyrl-RS"/>
        </w:rPr>
        <w:t>.</w:t>
      </w:r>
    </w:p>
    <w:p w:rsidR="00437536" w:rsidRPr="00BC417E" w:rsidRDefault="00437536" w:rsidP="00437536">
      <w:pPr>
        <w:keepNext/>
        <w:tabs>
          <w:tab w:val="clear" w:pos="1418"/>
        </w:tabs>
        <w:spacing w:before="120" w:after="120"/>
        <w:jc w:val="center"/>
        <w:rPr>
          <w:rFonts w:ascii="Arial" w:hAnsi="Arial" w:cs="Arial"/>
          <w:b/>
          <w:sz w:val="23"/>
          <w:szCs w:val="23"/>
          <w:lang w:val="sr-Cyrl-RS"/>
        </w:rPr>
      </w:pPr>
      <w:r w:rsidRPr="00BC417E">
        <w:rPr>
          <w:rFonts w:ascii="Arial" w:hAnsi="Arial" w:cs="Arial"/>
          <w:b/>
          <w:sz w:val="23"/>
          <w:szCs w:val="23"/>
          <w:lang w:val="sr-Cyrl-RS"/>
        </w:rPr>
        <w:lastRenderedPageBreak/>
        <w:t>Употреба спреја</w:t>
      </w:r>
    </w:p>
    <w:p w:rsidR="00437536" w:rsidRPr="00BC417E" w:rsidRDefault="00437536" w:rsidP="00437536">
      <w:pPr>
        <w:tabs>
          <w:tab w:val="clear" w:pos="1418"/>
        </w:tabs>
        <w:spacing w:after="120"/>
        <w:jc w:val="center"/>
        <w:rPr>
          <w:rFonts w:ascii="Arial" w:hAnsi="Arial" w:cs="Arial"/>
          <w:b/>
          <w:sz w:val="23"/>
          <w:szCs w:val="23"/>
          <w:lang w:val="sr-Cyrl-RS"/>
        </w:rPr>
      </w:pPr>
      <w:r w:rsidRPr="00BC417E">
        <w:rPr>
          <w:rFonts w:ascii="Arial" w:hAnsi="Arial" w:cs="Arial"/>
          <w:b/>
          <w:sz w:val="23"/>
          <w:szCs w:val="23"/>
          <w:lang w:val="sr-Cyrl-RS"/>
        </w:rPr>
        <w:t xml:space="preserve">Члан </w:t>
      </w:r>
      <w:r>
        <w:rPr>
          <w:rFonts w:ascii="Arial" w:hAnsi="Arial" w:cs="Arial"/>
          <w:b/>
          <w:sz w:val="23"/>
          <w:szCs w:val="23"/>
          <w:lang w:val="sr-Cyrl-RS"/>
        </w:rPr>
        <w:t>10</w:t>
      </w:r>
      <w:r w:rsidRPr="00BC417E">
        <w:rPr>
          <w:rFonts w:ascii="Arial" w:hAnsi="Arial" w:cs="Arial"/>
          <w:b/>
          <w:sz w:val="23"/>
          <w:szCs w:val="23"/>
          <w:lang w:val="sr-Cyrl-RS"/>
        </w:rPr>
        <w:t>.</w:t>
      </w:r>
    </w:p>
    <w:p w:rsidR="00437536" w:rsidRPr="00BC417E" w:rsidRDefault="00437536" w:rsidP="00437536">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 xml:space="preserve">(1) Након </w:t>
      </w:r>
      <w:r w:rsidR="00E76C20">
        <w:rPr>
          <w:rFonts w:ascii="Arial" w:eastAsia="Calibri" w:hAnsi="Arial" w:cs="Arial"/>
          <w:noProof/>
          <w:sz w:val="23"/>
          <w:szCs w:val="23"/>
          <w:lang w:val="sr-Cyrl-RS"/>
        </w:rPr>
        <w:t>утврђивање идентитета гласача</w:t>
      </w:r>
      <w:r w:rsidRPr="00BC417E">
        <w:rPr>
          <w:rFonts w:ascii="Arial" w:eastAsia="Calibri" w:hAnsi="Arial" w:cs="Arial"/>
          <w:noProof/>
          <w:sz w:val="23"/>
          <w:szCs w:val="23"/>
          <w:lang w:val="sr-Cyrl-RS"/>
        </w:rPr>
        <w:t xml:space="preserve">, повереници гласачког одбора спрејом обележавају кажипрст десне руке </w:t>
      </w:r>
      <w:r>
        <w:rPr>
          <w:rFonts w:ascii="Arial" w:eastAsia="Calibri" w:hAnsi="Arial" w:cs="Arial"/>
          <w:noProof/>
          <w:sz w:val="23"/>
          <w:szCs w:val="23"/>
          <w:lang w:val="sr-Cyrl-RS"/>
        </w:rPr>
        <w:t xml:space="preserve">гласача </w:t>
      </w:r>
      <w:r w:rsidRPr="00BC417E">
        <w:rPr>
          <w:rFonts w:ascii="Arial" w:eastAsia="Calibri" w:hAnsi="Arial" w:cs="Arial"/>
          <w:noProof/>
          <w:sz w:val="23"/>
          <w:szCs w:val="23"/>
          <w:lang w:val="sr-Cyrl-RS"/>
        </w:rPr>
        <w:t xml:space="preserve">испод корена нокта као знак да је гласао. </w:t>
      </w:r>
    </w:p>
    <w:p w:rsidR="00437536" w:rsidRPr="00BC417E" w:rsidRDefault="00437536" w:rsidP="00437536">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(2) Гласачу који нема кажипрст десне руке биће обележен следећи доступан прст удесно и коначно палац те руке, испод корена нокта. Ако гласач нема десну шаку, биће обележен кажипрст леве руке, односно следећи доступан прст улево и коначно палац те руке, испод корена нокта. Уколико није могуће да се тако обележе прсти гласача, обележавање се не обавља.</w:t>
      </w:r>
    </w:p>
    <w:p w:rsidR="00437536" w:rsidRPr="00BC417E" w:rsidRDefault="00437536" w:rsidP="00437536">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(3) Ако гласач одбије, односно не дозволи да му се спрејом обележи прст, повереници гласачког одбора му неће дозволити да гласа</w:t>
      </w:r>
      <w:r>
        <w:rPr>
          <w:rFonts w:ascii="Arial" w:eastAsia="Calibri" w:hAnsi="Arial" w:cs="Arial"/>
          <w:noProof/>
          <w:sz w:val="23"/>
          <w:szCs w:val="23"/>
          <w:lang w:val="sr-Cyrl-RS"/>
        </w:rPr>
        <w:t>,</w:t>
      </w:r>
      <w:r w:rsidRPr="00BC417E">
        <w:rPr>
          <w:rFonts w:ascii="Arial" w:eastAsia="Calibri" w:hAnsi="Arial" w:cs="Arial"/>
          <w:noProof/>
          <w:sz w:val="23"/>
          <w:szCs w:val="23"/>
          <w:lang w:val="sr-Cyrl-RS"/>
        </w:rPr>
        <w:t xml:space="preserve"> </w:t>
      </w:r>
      <w:r>
        <w:rPr>
          <w:rFonts w:ascii="Arial" w:eastAsia="Calibri" w:hAnsi="Arial" w:cs="Arial"/>
          <w:noProof/>
          <w:sz w:val="23"/>
          <w:szCs w:val="23"/>
          <w:lang w:val="sr-Cyrl-RS"/>
        </w:rPr>
        <w:t xml:space="preserve">о чему ће обавестити </w:t>
      </w:r>
      <w:r w:rsidRPr="00BC417E">
        <w:rPr>
          <w:rFonts w:ascii="Arial" w:eastAsia="Calibri" w:hAnsi="Arial" w:cs="Arial"/>
          <w:noProof/>
          <w:sz w:val="23"/>
          <w:szCs w:val="23"/>
          <w:lang w:val="sr-Cyrl-RS"/>
        </w:rPr>
        <w:t>председник</w:t>
      </w:r>
      <w:r>
        <w:rPr>
          <w:rFonts w:ascii="Arial" w:eastAsia="Calibri" w:hAnsi="Arial" w:cs="Arial"/>
          <w:noProof/>
          <w:sz w:val="23"/>
          <w:szCs w:val="23"/>
          <w:lang w:val="sr-Cyrl-RS"/>
        </w:rPr>
        <w:t>а</w:t>
      </w:r>
      <w:r w:rsidRPr="00BC417E">
        <w:rPr>
          <w:rFonts w:ascii="Arial" w:eastAsia="Calibri" w:hAnsi="Arial" w:cs="Arial"/>
          <w:noProof/>
          <w:sz w:val="23"/>
          <w:szCs w:val="23"/>
          <w:lang w:val="sr-Cyrl-RS"/>
        </w:rPr>
        <w:t xml:space="preserve"> гласачког одбора, који ће ту околност навести у </w:t>
      </w:r>
      <w:r w:rsidRPr="00EB7748">
        <w:rPr>
          <w:rFonts w:ascii="Arial" w:eastAsia="Calibri" w:hAnsi="Arial" w:cs="Arial"/>
          <w:noProof/>
          <w:sz w:val="23"/>
          <w:szCs w:val="23"/>
          <w:lang w:val="sr-Cyrl-RS"/>
        </w:rPr>
        <w:t>Записнику о раду гласачког одбора на спровођењу гласања и утврђивању резултата гласања на републичком референдуму</w:t>
      </w:r>
      <w:r w:rsidRPr="00BC417E">
        <w:rPr>
          <w:rFonts w:ascii="Arial" w:eastAsia="Calibri" w:hAnsi="Arial" w:cs="Arial"/>
          <w:noProof/>
          <w:sz w:val="23"/>
          <w:szCs w:val="23"/>
          <w:lang w:val="sr-Cyrl-RS"/>
        </w:rPr>
        <w:t xml:space="preserve"> (у даљем тексту: записник о раду гласачког одбора).</w:t>
      </w:r>
    </w:p>
    <w:p w:rsidR="00810A7B" w:rsidRPr="00BC417E" w:rsidRDefault="00624472" w:rsidP="00624472">
      <w:pPr>
        <w:tabs>
          <w:tab w:val="clear" w:pos="1418"/>
        </w:tabs>
        <w:spacing w:after="120"/>
        <w:jc w:val="center"/>
        <w:rPr>
          <w:rFonts w:ascii="Arial" w:hAnsi="Arial" w:cs="Arial"/>
          <w:b/>
          <w:sz w:val="23"/>
          <w:szCs w:val="23"/>
          <w:lang w:val="sr-Cyrl-RS"/>
        </w:rPr>
      </w:pPr>
      <w:r w:rsidRPr="00BC417E">
        <w:rPr>
          <w:rFonts w:ascii="Arial" w:hAnsi="Arial" w:cs="Arial"/>
          <w:b/>
          <w:sz w:val="23"/>
          <w:szCs w:val="23"/>
          <w:lang w:val="sr-Cyrl-RS"/>
        </w:rPr>
        <w:t xml:space="preserve">Уручивање гласачког материјала </w:t>
      </w:r>
    </w:p>
    <w:p w:rsidR="00307463" w:rsidRPr="00BC417E" w:rsidRDefault="00307463" w:rsidP="00307463">
      <w:pPr>
        <w:tabs>
          <w:tab w:val="clear" w:pos="1418"/>
        </w:tabs>
        <w:spacing w:after="120"/>
        <w:jc w:val="center"/>
        <w:rPr>
          <w:rFonts w:ascii="Arial" w:hAnsi="Arial" w:cs="Arial"/>
          <w:b/>
          <w:sz w:val="23"/>
          <w:szCs w:val="23"/>
          <w:lang w:val="sr-Cyrl-RS"/>
        </w:rPr>
      </w:pPr>
      <w:r w:rsidRPr="00BC417E">
        <w:rPr>
          <w:rFonts w:ascii="Arial" w:hAnsi="Arial" w:cs="Arial"/>
          <w:b/>
          <w:sz w:val="23"/>
          <w:szCs w:val="23"/>
          <w:lang w:val="sr-Cyrl-RS"/>
        </w:rPr>
        <w:t xml:space="preserve">Члан </w:t>
      </w:r>
      <w:r w:rsidR="00EB7748">
        <w:rPr>
          <w:rFonts w:ascii="Arial" w:hAnsi="Arial" w:cs="Arial"/>
          <w:b/>
          <w:sz w:val="23"/>
          <w:szCs w:val="23"/>
          <w:lang w:val="sr-Cyrl-RS"/>
        </w:rPr>
        <w:t>1</w:t>
      </w:r>
      <w:r w:rsidR="00437536">
        <w:rPr>
          <w:rFonts w:ascii="Arial" w:hAnsi="Arial" w:cs="Arial"/>
          <w:b/>
          <w:sz w:val="23"/>
          <w:szCs w:val="23"/>
          <w:lang w:val="sr-Cyrl-RS"/>
        </w:rPr>
        <w:t>1</w:t>
      </w:r>
      <w:r w:rsidRPr="00BC417E">
        <w:rPr>
          <w:rFonts w:ascii="Arial" w:hAnsi="Arial" w:cs="Arial"/>
          <w:b/>
          <w:sz w:val="23"/>
          <w:szCs w:val="23"/>
          <w:lang w:val="sr-Cyrl-RS"/>
        </w:rPr>
        <w:t>.</w:t>
      </w:r>
    </w:p>
    <w:p w:rsidR="00624472" w:rsidRPr="00BC417E" w:rsidRDefault="006D267B" w:rsidP="00810A7B">
      <w:pPr>
        <w:tabs>
          <w:tab w:val="clear" w:pos="1418"/>
        </w:tabs>
        <w:spacing w:after="120"/>
        <w:ind w:firstLine="720"/>
        <w:rPr>
          <w:rFonts w:ascii="Arial" w:eastAsia="Calibri" w:hAnsi="Arial" w:cs="Arial"/>
          <w:noProof/>
          <w:sz w:val="23"/>
          <w:szCs w:val="23"/>
          <w:lang w:val="sr-Cyrl-RS"/>
        </w:rPr>
      </w:pPr>
      <w:r w:rsidRPr="006D267B">
        <w:rPr>
          <w:rFonts w:ascii="Arial" w:eastAsia="Calibri" w:hAnsi="Arial" w:cs="Arial"/>
          <w:noProof/>
          <w:sz w:val="23"/>
          <w:szCs w:val="23"/>
          <w:lang w:val="sr-Cyrl-RS"/>
        </w:rPr>
        <w:t xml:space="preserve">Пошто се </w:t>
      </w:r>
      <w:r w:rsidR="00E3203E">
        <w:rPr>
          <w:rFonts w:ascii="Arial" w:eastAsia="Calibri" w:hAnsi="Arial" w:cs="Arial"/>
          <w:noProof/>
          <w:sz w:val="23"/>
          <w:szCs w:val="23"/>
          <w:lang w:val="sr-Cyrl-RS"/>
        </w:rPr>
        <w:t>гласачу</w:t>
      </w:r>
      <w:r w:rsidR="00E3203E" w:rsidRPr="006D267B">
        <w:rPr>
          <w:rFonts w:ascii="Arial" w:eastAsia="Calibri" w:hAnsi="Arial" w:cs="Arial"/>
          <w:noProof/>
          <w:sz w:val="23"/>
          <w:szCs w:val="23"/>
          <w:lang w:val="sr-Cyrl-RS"/>
        </w:rPr>
        <w:t xml:space="preserve"> </w:t>
      </w:r>
      <w:r w:rsidRPr="006D267B">
        <w:rPr>
          <w:rFonts w:ascii="Arial" w:eastAsia="Calibri" w:hAnsi="Arial" w:cs="Arial"/>
          <w:noProof/>
          <w:sz w:val="23"/>
          <w:szCs w:val="23"/>
          <w:lang w:val="sr-Cyrl-RS"/>
        </w:rPr>
        <w:t xml:space="preserve">обележи </w:t>
      </w:r>
      <w:r w:rsidR="00E3203E" w:rsidRPr="006D267B">
        <w:rPr>
          <w:rFonts w:ascii="Arial" w:eastAsia="Calibri" w:hAnsi="Arial" w:cs="Arial"/>
          <w:noProof/>
          <w:sz w:val="23"/>
          <w:szCs w:val="23"/>
          <w:lang w:val="sr-Cyrl-RS"/>
        </w:rPr>
        <w:t xml:space="preserve">прст </w:t>
      </w:r>
      <w:r w:rsidRPr="006D267B">
        <w:rPr>
          <w:rFonts w:ascii="Arial" w:eastAsia="Calibri" w:hAnsi="Arial" w:cs="Arial"/>
          <w:noProof/>
          <w:sz w:val="23"/>
          <w:szCs w:val="23"/>
          <w:lang w:val="sr-Cyrl-RS"/>
        </w:rPr>
        <w:t>спрејом</w:t>
      </w:r>
      <w:r w:rsidR="00307463" w:rsidRPr="00BC417E">
        <w:rPr>
          <w:rFonts w:ascii="Arial" w:eastAsia="Calibri" w:hAnsi="Arial" w:cs="Arial"/>
          <w:noProof/>
          <w:sz w:val="23"/>
          <w:szCs w:val="23"/>
          <w:lang w:val="sr-Cyrl-RS"/>
        </w:rPr>
        <w:t xml:space="preserve">, </w:t>
      </w:r>
      <w:r w:rsidR="006C0008" w:rsidRPr="00BC417E">
        <w:rPr>
          <w:rFonts w:ascii="Arial" w:eastAsia="Calibri" w:hAnsi="Arial" w:cs="Arial"/>
          <w:noProof/>
          <w:sz w:val="23"/>
          <w:szCs w:val="23"/>
          <w:lang w:val="sr-Cyrl-RS"/>
        </w:rPr>
        <w:t xml:space="preserve">повереници </w:t>
      </w:r>
      <w:r w:rsidR="005D2877" w:rsidRPr="00BC417E">
        <w:rPr>
          <w:rFonts w:ascii="Arial" w:eastAsia="Calibri" w:hAnsi="Arial" w:cs="Arial"/>
          <w:noProof/>
          <w:sz w:val="23"/>
          <w:szCs w:val="23"/>
          <w:lang w:val="sr-Cyrl-RS"/>
        </w:rPr>
        <w:t>гласачког</w:t>
      </w:r>
      <w:r w:rsidR="006C0008" w:rsidRPr="00BC417E">
        <w:rPr>
          <w:rFonts w:ascii="Arial" w:eastAsia="Calibri" w:hAnsi="Arial" w:cs="Arial"/>
          <w:noProof/>
          <w:sz w:val="23"/>
          <w:szCs w:val="23"/>
          <w:lang w:val="sr-Cyrl-RS"/>
        </w:rPr>
        <w:t xml:space="preserve"> одбора </w:t>
      </w:r>
      <w:r w:rsidR="00810A7B" w:rsidRPr="00BC417E">
        <w:rPr>
          <w:rFonts w:ascii="Arial" w:eastAsia="Calibri" w:hAnsi="Arial" w:cs="Arial"/>
          <w:noProof/>
          <w:sz w:val="23"/>
          <w:szCs w:val="23"/>
          <w:lang w:val="sr-Cyrl-RS"/>
        </w:rPr>
        <w:t xml:space="preserve">гласачу </w:t>
      </w:r>
      <w:r w:rsidR="00624472" w:rsidRPr="00BC417E">
        <w:rPr>
          <w:rFonts w:ascii="Arial" w:eastAsia="Calibri" w:hAnsi="Arial" w:cs="Arial"/>
          <w:noProof/>
          <w:sz w:val="23"/>
          <w:szCs w:val="23"/>
          <w:lang w:val="sr-Cyrl-RS"/>
        </w:rPr>
        <w:t>уручују</w:t>
      </w:r>
      <w:r w:rsidR="00810A7B" w:rsidRPr="00BC417E">
        <w:rPr>
          <w:rFonts w:ascii="Arial" w:eastAsia="Calibri" w:hAnsi="Arial" w:cs="Arial"/>
          <w:noProof/>
          <w:sz w:val="23"/>
          <w:szCs w:val="23"/>
          <w:lang w:val="sr-Cyrl-RS"/>
        </w:rPr>
        <w:t xml:space="preserve">: </w:t>
      </w:r>
      <w:r w:rsidR="00132765" w:rsidRPr="00BC417E">
        <w:rPr>
          <w:rFonts w:ascii="Arial" w:eastAsia="Calibri" w:hAnsi="Arial" w:cs="Arial"/>
          <w:noProof/>
          <w:sz w:val="23"/>
          <w:szCs w:val="23"/>
          <w:lang w:val="sr-Cyrl-RS"/>
        </w:rPr>
        <w:t>одлуку о расписивању референдума, са текстом акта, односно образложењем питања о коме се одлучује на референдуму</w:t>
      </w:r>
      <w:r w:rsidR="00132765">
        <w:rPr>
          <w:rFonts w:ascii="Arial" w:eastAsia="Calibri" w:hAnsi="Arial" w:cs="Arial"/>
          <w:noProof/>
          <w:sz w:val="23"/>
          <w:szCs w:val="23"/>
          <w:lang w:val="sr-Cyrl-RS"/>
        </w:rPr>
        <w:t>,</w:t>
      </w:r>
      <w:r w:rsidR="00132765" w:rsidRPr="00BC417E">
        <w:rPr>
          <w:rFonts w:ascii="Arial" w:eastAsia="Calibri" w:hAnsi="Arial" w:cs="Arial"/>
          <w:noProof/>
          <w:sz w:val="23"/>
          <w:szCs w:val="23"/>
          <w:lang w:val="sr-Cyrl-RS"/>
        </w:rPr>
        <w:t xml:space="preserve"> </w:t>
      </w:r>
      <w:r w:rsidR="00810A7B" w:rsidRPr="00BC417E">
        <w:rPr>
          <w:rFonts w:ascii="Arial" w:eastAsia="Calibri" w:hAnsi="Arial" w:cs="Arial"/>
          <w:noProof/>
          <w:sz w:val="23"/>
          <w:szCs w:val="23"/>
          <w:lang w:val="sr-Cyrl-RS"/>
        </w:rPr>
        <w:t>гласачки</w:t>
      </w:r>
      <w:r w:rsidR="006C0008" w:rsidRPr="00BC417E">
        <w:rPr>
          <w:rFonts w:ascii="Arial" w:eastAsia="Calibri" w:hAnsi="Arial" w:cs="Arial"/>
          <w:noProof/>
          <w:sz w:val="23"/>
          <w:szCs w:val="23"/>
          <w:lang w:val="sr-Cyrl-RS"/>
        </w:rPr>
        <w:t xml:space="preserve"> листић</w:t>
      </w:r>
      <w:r w:rsidR="00132765">
        <w:rPr>
          <w:rFonts w:ascii="Arial" w:eastAsia="Calibri" w:hAnsi="Arial" w:cs="Arial"/>
          <w:noProof/>
          <w:sz w:val="23"/>
          <w:szCs w:val="23"/>
          <w:lang w:val="sr-Cyrl-RS"/>
        </w:rPr>
        <w:t>,</w:t>
      </w:r>
      <w:r w:rsidR="006C0008" w:rsidRPr="00BC417E">
        <w:rPr>
          <w:rFonts w:ascii="Arial" w:eastAsia="Calibri" w:hAnsi="Arial" w:cs="Arial"/>
          <w:noProof/>
          <w:sz w:val="23"/>
          <w:szCs w:val="23"/>
          <w:lang w:val="sr-Cyrl-RS"/>
        </w:rPr>
        <w:t xml:space="preserve"> потврд</w:t>
      </w:r>
      <w:r w:rsidR="00810A7B" w:rsidRPr="00BC417E">
        <w:rPr>
          <w:rFonts w:ascii="Arial" w:eastAsia="Calibri" w:hAnsi="Arial" w:cs="Arial"/>
          <w:noProof/>
          <w:sz w:val="23"/>
          <w:szCs w:val="23"/>
          <w:lang w:val="sr-Cyrl-RS"/>
        </w:rPr>
        <w:t>у</w:t>
      </w:r>
      <w:r w:rsidR="006C0008" w:rsidRPr="00BC417E">
        <w:rPr>
          <w:rFonts w:ascii="Arial" w:eastAsia="Calibri" w:hAnsi="Arial" w:cs="Arial"/>
          <w:noProof/>
          <w:sz w:val="23"/>
          <w:szCs w:val="23"/>
          <w:lang w:val="sr-Cyrl-RS"/>
        </w:rPr>
        <w:t xml:space="preserve"> о изборном праву за гласање ван </w:t>
      </w:r>
      <w:r w:rsidR="005D2877" w:rsidRPr="00BC417E">
        <w:rPr>
          <w:rFonts w:ascii="Arial" w:eastAsia="Calibri" w:hAnsi="Arial" w:cs="Arial"/>
          <w:noProof/>
          <w:sz w:val="23"/>
          <w:szCs w:val="23"/>
          <w:lang w:val="sr-Cyrl-RS"/>
        </w:rPr>
        <w:t>гласачког</w:t>
      </w:r>
      <w:r w:rsidR="006C0008" w:rsidRPr="00BC417E">
        <w:rPr>
          <w:rFonts w:ascii="Arial" w:eastAsia="Calibri" w:hAnsi="Arial" w:cs="Arial"/>
          <w:noProof/>
          <w:sz w:val="23"/>
          <w:szCs w:val="23"/>
          <w:lang w:val="sr-Cyrl-RS"/>
        </w:rPr>
        <w:t xml:space="preserve"> места и </w:t>
      </w:r>
      <w:r w:rsidR="00624472" w:rsidRPr="00EB7748">
        <w:rPr>
          <w:rFonts w:ascii="Arial" w:eastAsia="Calibri" w:hAnsi="Arial" w:cs="Arial"/>
          <w:noProof/>
          <w:sz w:val="23"/>
          <w:szCs w:val="23"/>
          <w:lang w:val="sr-Cyrl-RS"/>
        </w:rPr>
        <w:t>посебан коверат у који ће гласач ставити попуњени гласачки листић.</w:t>
      </w:r>
    </w:p>
    <w:p w:rsidR="00E0554E" w:rsidRPr="00BC417E" w:rsidRDefault="00E0554E" w:rsidP="00E0554E">
      <w:pPr>
        <w:keepNext/>
        <w:tabs>
          <w:tab w:val="clear" w:pos="1418"/>
        </w:tabs>
        <w:spacing w:before="120" w:after="120"/>
        <w:jc w:val="center"/>
        <w:rPr>
          <w:rFonts w:ascii="Arial" w:hAnsi="Arial" w:cs="Arial"/>
          <w:b/>
          <w:sz w:val="23"/>
          <w:szCs w:val="23"/>
          <w:lang w:val="sr-Cyrl-RS"/>
        </w:rPr>
      </w:pPr>
      <w:r w:rsidRPr="00BC417E">
        <w:rPr>
          <w:rFonts w:ascii="Arial" w:hAnsi="Arial" w:cs="Arial"/>
          <w:b/>
          <w:sz w:val="23"/>
          <w:szCs w:val="23"/>
          <w:lang w:val="sr-Cyrl-RS"/>
        </w:rPr>
        <w:t>Поучавање гласача о начину гласања</w:t>
      </w:r>
    </w:p>
    <w:p w:rsidR="006C0008" w:rsidRPr="00BC417E" w:rsidRDefault="00354962" w:rsidP="006C0008">
      <w:pPr>
        <w:tabs>
          <w:tab w:val="clear" w:pos="1418"/>
        </w:tabs>
        <w:spacing w:after="120"/>
        <w:jc w:val="center"/>
        <w:rPr>
          <w:rFonts w:ascii="Arial" w:hAnsi="Arial" w:cs="Arial"/>
          <w:b/>
          <w:sz w:val="23"/>
          <w:szCs w:val="23"/>
          <w:lang w:val="sr-Cyrl-RS"/>
        </w:rPr>
      </w:pPr>
      <w:r w:rsidRPr="00BC417E">
        <w:rPr>
          <w:rFonts w:ascii="Arial" w:hAnsi="Arial" w:cs="Arial"/>
          <w:b/>
          <w:sz w:val="23"/>
          <w:szCs w:val="23"/>
          <w:lang w:val="sr-Cyrl-RS"/>
        </w:rPr>
        <w:t xml:space="preserve">Члан </w:t>
      </w:r>
      <w:r w:rsidR="00EB7748">
        <w:rPr>
          <w:rFonts w:ascii="Arial" w:hAnsi="Arial" w:cs="Arial"/>
          <w:b/>
          <w:sz w:val="23"/>
          <w:szCs w:val="23"/>
          <w:lang w:val="sr-Cyrl-RS"/>
        </w:rPr>
        <w:t>12</w:t>
      </w:r>
      <w:r w:rsidR="006C0008" w:rsidRPr="00BC417E">
        <w:rPr>
          <w:rFonts w:ascii="Arial" w:hAnsi="Arial" w:cs="Arial"/>
          <w:b/>
          <w:sz w:val="23"/>
          <w:szCs w:val="23"/>
          <w:lang w:val="sr-Cyrl-RS"/>
        </w:rPr>
        <w:t>.</w:t>
      </w:r>
    </w:p>
    <w:p w:rsidR="006C0008" w:rsidRPr="00BC417E" w:rsidRDefault="006C0008" w:rsidP="00E0554E">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 xml:space="preserve">Пре него што напусте просторију у којој </w:t>
      </w:r>
      <w:r w:rsidR="004B3FCC" w:rsidRPr="00BC417E">
        <w:rPr>
          <w:rFonts w:ascii="Arial" w:eastAsia="Calibri" w:hAnsi="Arial" w:cs="Arial"/>
          <w:noProof/>
          <w:sz w:val="23"/>
          <w:szCs w:val="23"/>
          <w:lang w:val="sr-Cyrl-RS"/>
        </w:rPr>
        <w:t>гласач</w:t>
      </w:r>
      <w:r w:rsidRPr="00BC417E">
        <w:rPr>
          <w:rFonts w:ascii="Arial" w:eastAsia="Calibri" w:hAnsi="Arial" w:cs="Arial"/>
          <w:noProof/>
          <w:sz w:val="23"/>
          <w:szCs w:val="23"/>
          <w:lang w:val="sr-Cyrl-RS"/>
        </w:rPr>
        <w:t xml:space="preserve"> треба да гласа, повереници </w:t>
      </w:r>
      <w:r w:rsidR="004B3FCC" w:rsidRPr="00BC417E">
        <w:rPr>
          <w:rFonts w:ascii="Arial" w:eastAsia="Calibri" w:hAnsi="Arial" w:cs="Arial"/>
          <w:noProof/>
          <w:sz w:val="23"/>
          <w:szCs w:val="23"/>
          <w:lang w:val="sr-Cyrl-RS"/>
        </w:rPr>
        <w:t>гласачког</w:t>
      </w:r>
      <w:r w:rsidRPr="00BC417E">
        <w:rPr>
          <w:rFonts w:ascii="Arial" w:eastAsia="Calibri" w:hAnsi="Arial" w:cs="Arial"/>
          <w:noProof/>
          <w:sz w:val="23"/>
          <w:szCs w:val="23"/>
          <w:lang w:val="sr-Cyrl-RS"/>
        </w:rPr>
        <w:t xml:space="preserve"> одбора </w:t>
      </w:r>
      <w:r w:rsidR="00E0554E" w:rsidRPr="00BC417E">
        <w:rPr>
          <w:rFonts w:ascii="Arial" w:eastAsia="Calibri" w:hAnsi="Arial" w:cs="Arial"/>
          <w:noProof/>
          <w:sz w:val="23"/>
          <w:szCs w:val="23"/>
          <w:lang w:val="sr-Cyrl-RS"/>
        </w:rPr>
        <w:t xml:space="preserve">поучавају </w:t>
      </w:r>
      <w:r w:rsidR="004B3FCC" w:rsidRPr="00BC417E">
        <w:rPr>
          <w:rFonts w:ascii="Arial" w:eastAsia="Calibri" w:hAnsi="Arial" w:cs="Arial"/>
          <w:noProof/>
          <w:sz w:val="23"/>
          <w:szCs w:val="23"/>
          <w:lang w:val="sr-Cyrl-RS"/>
        </w:rPr>
        <w:t>гласача</w:t>
      </w:r>
      <w:r w:rsidRPr="00BC417E">
        <w:rPr>
          <w:rFonts w:ascii="Arial" w:eastAsia="Calibri" w:hAnsi="Arial" w:cs="Arial"/>
          <w:noProof/>
          <w:sz w:val="23"/>
          <w:szCs w:val="23"/>
          <w:lang w:val="sr-Cyrl-RS"/>
        </w:rPr>
        <w:t xml:space="preserve"> </w:t>
      </w:r>
      <w:r w:rsidR="00E0554E" w:rsidRPr="00BC417E">
        <w:rPr>
          <w:rFonts w:ascii="Arial" w:eastAsia="Calibri" w:hAnsi="Arial" w:cs="Arial"/>
          <w:noProof/>
          <w:sz w:val="23"/>
          <w:szCs w:val="23"/>
          <w:lang w:val="sr-Cyrl-RS"/>
        </w:rPr>
        <w:t>о</w:t>
      </w:r>
      <w:r w:rsidRPr="00BC417E">
        <w:rPr>
          <w:rFonts w:ascii="Arial" w:eastAsia="Calibri" w:hAnsi="Arial" w:cs="Arial"/>
          <w:noProof/>
          <w:sz w:val="23"/>
          <w:szCs w:val="23"/>
          <w:lang w:val="sr-Cyrl-RS"/>
        </w:rPr>
        <w:t xml:space="preserve"> начин</w:t>
      </w:r>
      <w:r w:rsidR="00E0554E" w:rsidRPr="00BC417E">
        <w:rPr>
          <w:rFonts w:ascii="Arial" w:eastAsia="Calibri" w:hAnsi="Arial" w:cs="Arial"/>
          <w:noProof/>
          <w:sz w:val="23"/>
          <w:szCs w:val="23"/>
          <w:lang w:val="sr-Cyrl-RS"/>
        </w:rPr>
        <w:t>у</w:t>
      </w:r>
      <w:r w:rsidRPr="00BC417E">
        <w:rPr>
          <w:rFonts w:ascii="Arial" w:eastAsia="Calibri" w:hAnsi="Arial" w:cs="Arial"/>
          <w:noProof/>
          <w:sz w:val="23"/>
          <w:szCs w:val="23"/>
          <w:lang w:val="sr-Cyrl-RS"/>
        </w:rPr>
        <w:t xml:space="preserve"> гласања</w:t>
      </w:r>
      <w:r w:rsidR="00E0554E" w:rsidRPr="00BC417E">
        <w:rPr>
          <w:rFonts w:ascii="Arial" w:eastAsia="Calibri" w:hAnsi="Arial" w:cs="Arial"/>
          <w:noProof/>
          <w:sz w:val="23"/>
          <w:szCs w:val="23"/>
          <w:lang w:val="sr-Cyrl-RS"/>
        </w:rPr>
        <w:t xml:space="preserve">, ако гласач то захтева, и </w:t>
      </w:r>
      <w:r w:rsidRPr="00BC417E">
        <w:rPr>
          <w:rFonts w:ascii="Arial" w:eastAsia="Calibri" w:hAnsi="Arial" w:cs="Arial"/>
          <w:noProof/>
          <w:sz w:val="23"/>
          <w:szCs w:val="23"/>
          <w:lang w:val="sr-Cyrl-RS"/>
        </w:rPr>
        <w:t>напомињу му да</w:t>
      </w:r>
      <w:r w:rsidR="00750D06" w:rsidRPr="00BC417E">
        <w:rPr>
          <w:rFonts w:ascii="Arial" w:eastAsia="Calibri" w:hAnsi="Arial" w:cs="Arial"/>
          <w:noProof/>
          <w:sz w:val="23"/>
          <w:szCs w:val="23"/>
          <w:lang w:val="sr-Cyrl-RS"/>
        </w:rPr>
        <w:t xml:space="preserve"> </w:t>
      </w:r>
      <w:r w:rsidRPr="00BC417E">
        <w:rPr>
          <w:rFonts w:ascii="Arial" w:eastAsia="Calibri" w:hAnsi="Arial" w:cs="Arial"/>
          <w:noProof/>
          <w:sz w:val="23"/>
          <w:szCs w:val="23"/>
          <w:lang w:val="sr-Cyrl-RS"/>
        </w:rPr>
        <w:t>треба да</w:t>
      </w:r>
      <w:r w:rsidR="00E0554E" w:rsidRPr="00BC417E">
        <w:rPr>
          <w:rFonts w:ascii="Arial" w:eastAsia="Calibri" w:hAnsi="Arial" w:cs="Arial"/>
          <w:noProof/>
          <w:sz w:val="23"/>
          <w:szCs w:val="23"/>
          <w:lang w:val="sr-Cyrl-RS"/>
        </w:rPr>
        <w:t xml:space="preserve"> потпише потврду о изборном праву за г</w:t>
      </w:r>
      <w:r w:rsidR="00750D06" w:rsidRPr="00BC417E">
        <w:rPr>
          <w:rFonts w:ascii="Arial" w:eastAsia="Calibri" w:hAnsi="Arial" w:cs="Arial"/>
          <w:noProof/>
          <w:sz w:val="23"/>
          <w:szCs w:val="23"/>
          <w:lang w:val="sr-Cyrl-RS"/>
        </w:rPr>
        <w:t xml:space="preserve">ласање ван гласачког места и </w:t>
      </w:r>
      <w:r w:rsidR="003417FC" w:rsidRPr="00BC417E">
        <w:rPr>
          <w:rFonts w:ascii="Arial" w:eastAsia="Calibri" w:hAnsi="Arial" w:cs="Arial"/>
          <w:noProof/>
          <w:sz w:val="23"/>
          <w:szCs w:val="23"/>
          <w:lang w:val="sr-Cyrl-RS"/>
        </w:rPr>
        <w:t>да</w:t>
      </w:r>
      <w:r w:rsidR="00D543A6">
        <w:rPr>
          <w:rFonts w:ascii="Arial" w:eastAsia="Calibri" w:hAnsi="Arial" w:cs="Arial"/>
          <w:noProof/>
          <w:sz w:val="23"/>
          <w:szCs w:val="23"/>
          <w:lang w:val="sr-Cyrl-RS"/>
        </w:rPr>
        <w:t xml:space="preserve">, пошто гласа, </w:t>
      </w:r>
      <w:r w:rsidR="003417FC" w:rsidRPr="00BC417E">
        <w:rPr>
          <w:rFonts w:ascii="Arial" w:eastAsia="Calibri" w:hAnsi="Arial" w:cs="Arial"/>
          <w:noProof/>
          <w:sz w:val="23"/>
          <w:szCs w:val="23"/>
          <w:lang w:val="sr-Cyrl-RS"/>
        </w:rPr>
        <w:t xml:space="preserve"> </w:t>
      </w:r>
      <w:r w:rsidR="00750D06" w:rsidRPr="00BC417E">
        <w:rPr>
          <w:rFonts w:ascii="Arial" w:eastAsia="Calibri" w:hAnsi="Arial" w:cs="Arial"/>
          <w:noProof/>
          <w:sz w:val="23"/>
          <w:szCs w:val="23"/>
          <w:lang w:val="sr-Cyrl-RS"/>
        </w:rPr>
        <w:t>попуњени гласачки листић треба да стави у посебан коверат.</w:t>
      </w:r>
    </w:p>
    <w:p w:rsidR="00750D06" w:rsidRPr="00BC417E" w:rsidRDefault="00750D06" w:rsidP="00750D06">
      <w:pPr>
        <w:keepNext/>
        <w:tabs>
          <w:tab w:val="clear" w:pos="1418"/>
        </w:tabs>
        <w:spacing w:before="120" w:after="120"/>
        <w:jc w:val="center"/>
        <w:rPr>
          <w:rFonts w:ascii="Arial" w:hAnsi="Arial" w:cs="Arial"/>
          <w:b/>
          <w:sz w:val="23"/>
          <w:szCs w:val="23"/>
          <w:lang w:val="sr-Cyrl-RS"/>
        </w:rPr>
      </w:pPr>
      <w:r w:rsidRPr="00BC417E">
        <w:rPr>
          <w:rFonts w:ascii="Arial" w:hAnsi="Arial" w:cs="Arial"/>
          <w:b/>
          <w:sz w:val="23"/>
          <w:szCs w:val="23"/>
          <w:lang w:val="sr-Cyrl-RS"/>
        </w:rPr>
        <w:t>Попуњавање гласачког листића</w:t>
      </w:r>
    </w:p>
    <w:p w:rsidR="00227473" w:rsidRPr="00BC417E" w:rsidRDefault="00227473" w:rsidP="00227473">
      <w:pPr>
        <w:tabs>
          <w:tab w:val="clear" w:pos="1418"/>
        </w:tabs>
        <w:spacing w:after="120"/>
        <w:jc w:val="center"/>
        <w:rPr>
          <w:rFonts w:ascii="Arial" w:hAnsi="Arial" w:cs="Arial"/>
          <w:b/>
          <w:sz w:val="23"/>
          <w:szCs w:val="23"/>
          <w:lang w:val="sr-Cyrl-RS"/>
        </w:rPr>
      </w:pPr>
      <w:r w:rsidRPr="00BC417E">
        <w:rPr>
          <w:rFonts w:ascii="Arial" w:hAnsi="Arial" w:cs="Arial"/>
          <w:b/>
          <w:sz w:val="23"/>
          <w:szCs w:val="23"/>
          <w:lang w:val="sr-Cyrl-RS"/>
        </w:rPr>
        <w:t xml:space="preserve">Члан </w:t>
      </w:r>
      <w:r w:rsidR="00EB7748">
        <w:rPr>
          <w:rFonts w:ascii="Arial" w:hAnsi="Arial" w:cs="Arial"/>
          <w:b/>
          <w:sz w:val="23"/>
          <w:szCs w:val="23"/>
          <w:lang w:val="sr-Cyrl-RS"/>
        </w:rPr>
        <w:t>13</w:t>
      </w:r>
      <w:r w:rsidRPr="00BC417E">
        <w:rPr>
          <w:rFonts w:ascii="Arial" w:hAnsi="Arial" w:cs="Arial"/>
          <w:b/>
          <w:sz w:val="23"/>
          <w:szCs w:val="23"/>
          <w:lang w:val="sr-Cyrl-RS"/>
        </w:rPr>
        <w:t>.</w:t>
      </w:r>
    </w:p>
    <w:p w:rsidR="003417FC" w:rsidRPr="00BC417E" w:rsidRDefault="003417FC" w:rsidP="003417FC">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(1) Гласач попуњава гласачки листић тако што заокружује речи „да“ односно „за“ или речи „не“ односно „против“.</w:t>
      </w:r>
    </w:p>
    <w:p w:rsidR="003417FC" w:rsidRPr="00BC417E" w:rsidRDefault="003417FC" w:rsidP="003417FC">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(2) Ако гласач не може сам да попу</w:t>
      </w:r>
      <w:r w:rsidR="00455681" w:rsidRPr="00BC417E">
        <w:rPr>
          <w:rFonts w:ascii="Arial" w:eastAsia="Calibri" w:hAnsi="Arial" w:cs="Arial"/>
          <w:noProof/>
          <w:sz w:val="23"/>
          <w:szCs w:val="23"/>
          <w:lang w:val="sr-Cyrl-RS"/>
        </w:rPr>
        <w:t>ни гласачки листић (није писмен</w:t>
      </w:r>
      <w:r w:rsidRPr="00BC417E">
        <w:rPr>
          <w:rFonts w:ascii="Arial" w:eastAsia="Calibri" w:hAnsi="Arial" w:cs="Arial"/>
          <w:noProof/>
          <w:sz w:val="23"/>
          <w:szCs w:val="23"/>
          <w:lang w:val="sr-Cyrl-RS"/>
        </w:rPr>
        <w:t xml:space="preserve"> или је гласач </w:t>
      </w:r>
      <w:r w:rsidR="00CD62F1">
        <w:rPr>
          <w:rFonts w:ascii="Arial" w:eastAsia="Calibri" w:hAnsi="Arial" w:cs="Arial"/>
          <w:noProof/>
          <w:sz w:val="23"/>
          <w:szCs w:val="23"/>
          <w:lang w:val="sr-Cyrl-RS"/>
        </w:rPr>
        <w:t xml:space="preserve">који је особа </w:t>
      </w:r>
      <w:r w:rsidRPr="00BC417E">
        <w:rPr>
          <w:rFonts w:ascii="Arial" w:eastAsia="Calibri" w:hAnsi="Arial" w:cs="Arial"/>
          <w:noProof/>
          <w:sz w:val="23"/>
          <w:szCs w:val="23"/>
          <w:lang w:val="sr-Cyrl-RS"/>
        </w:rPr>
        <w:t>са инвалидитетом), његов помагач ће уместо њега попунити гласачки листић онако како му гласач одреди.</w:t>
      </w:r>
    </w:p>
    <w:p w:rsidR="00A5548E" w:rsidRPr="00BC417E" w:rsidRDefault="00A5548E" w:rsidP="00A5548E">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(3) Пошто попуни гласачки листић, гласач сâм пресавија гласачки листић и ставља га у посебан коверат, који повереници гласачког одбора пред њим печате.</w:t>
      </w:r>
    </w:p>
    <w:p w:rsidR="00227473" w:rsidRPr="00BC417E" w:rsidRDefault="00227473" w:rsidP="00D543A6">
      <w:pPr>
        <w:keepNext/>
        <w:tabs>
          <w:tab w:val="clear" w:pos="1418"/>
        </w:tabs>
        <w:spacing w:before="120" w:after="120"/>
        <w:ind w:left="284" w:right="284"/>
        <w:jc w:val="center"/>
        <w:rPr>
          <w:rFonts w:ascii="Arial" w:hAnsi="Arial" w:cs="Arial"/>
          <w:b/>
          <w:sz w:val="23"/>
          <w:szCs w:val="23"/>
          <w:lang w:val="sr-Cyrl-RS"/>
        </w:rPr>
      </w:pPr>
      <w:r w:rsidRPr="00BC417E">
        <w:rPr>
          <w:rFonts w:ascii="Arial" w:hAnsi="Arial" w:cs="Arial"/>
          <w:b/>
          <w:sz w:val="23"/>
          <w:szCs w:val="23"/>
          <w:lang w:val="sr-Cyrl-RS"/>
        </w:rPr>
        <w:lastRenderedPageBreak/>
        <w:t>Потписивање потврде о изборном праву за гласање ван гласачког места</w:t>
      </w:r>
    </w:p>
    <w:p w:rsidR="00227473" w:rsidRPr="00BC417E" w:rsidRDefault="00227473" w:rsidP="00D543A6">
      <w:pPr>
        <w:keepNext/>
        <w:tabs>
          <w:tab w:val="clear" w:pos="1418"/>
        </w:tabs>
        <w:spacing w:after="120"/>
        <w:jc w:val="center"/>
        <w:rPr>
          <w:rFonts w:ascii="Arial" w:hAnsi="Arial" w:cs="Arial"/>
          <w:b/>
          <w:sz w:val="23"/>
          <w:szCs w:val="23"/>
          <w:lang w:val="sr-Cyrl-RS"/>
        </w:rPr>
      </w:pPr>
      <w:r w:rsidRPr="00BC417E">
        <w:rPr>
          <w:rFonts w:ascii="Arial" w:hAnsi="Arial" w:cs="Arial"/>
          <w:b/>
          <w:sz w:val="23"/>
          <w:szCs w:val="23"/>
          <w:lang w:val="sr-Cyrl-RS"/>
        </w:rPr>
        <w:t xml:space="preserve">Члан </w:t>
      </w:r>
      <w:r w:rsidR="00EB7748">
        <w:rPr>
          <w:rFonts w:ascii="Arial" w:hAnsi="Arial" w:cs="Arial"/>
          <w:b/>
          <w:sz w:val="23"/>
          <w:szCs w:val="23"/>
          <w:lang w:val="sr-Cyrl-RS"/>
        </w:rPr>
        <w:t>14</w:t>
      </w:r>
      <w:r w:rsidRPr="00BC417E">
        <w:rPr>
          <w:rFonts w:ascii="Arial" w:hAnsi="Arial" w:cs="Arial"/>
          <w:b/>
          <w:sz w:val="23"/>
          <w:szCs w:val="23"/>
          <w:lang w:val="sr-Cyrl-RS"/>
        </w:rPr>
        <w:t>.</w:t>
      </w:r>
    </w:p>
    <w:p w:rsidR="00750D06" w:rsidRPr="00BC417E" w:rsidRDefault="00227473" w:rsidP="00D543A6">
      <w:pPr>
        <w:keepNext/>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w:t>
      </w:r>
      <w:r w:rsidR="00A5548E" w:rsidRPr="00BC417E">
        <w:rPr>
          <w:rFonts w:ascii="Arial" w:eastAsia="Calibri" w:hAnsi="Arial" w:cs="Arial"/>
          <w:noProof/>
          <w:sz w:val="23"/>
          <w:szCs w:val="23"/>
          <w:lang w:val="sr-Cyrl-RS"/>
        </w:rPr>
        <w:t>1</w:t>
      </w:r>
      <w:r w:rsidRPr="00BC417E">
        <w:rPr>
          <w:rFonts w:ascii="Arial" w:eastAsia="Calibri" w:hAnsi="Arial" w:cs="Arial"/>
          <w:noProof/>
          <w:sz w:val="23"/>
          <w:szCs w:val="23"/>
          <w:lang w:val="sr-Cyrl-RS"/>
        </w:rPr>
        <w:t>) Пошто гласа, гласач потписује потврду о изборном праву за гласање ван гласачког места.</w:t>
      </w:r>
    </w:p>
    <w:p w:rsidR="00227473" w:rsidRPr="00BC417E" w:rsidRDefault="00227473" w:rsidP="00227473">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w:t>
      </w:r>
      <w:r w:rsidR="00A5548E" w:rsidRPr="00BC417E">
        <w:rPr>
          <w:rFonts w:ascii="Arial" w:eastAsia="Calibri" w:hAnsi="Arial" w:cs="Arial"/>
          <w:noProof/>
          <w:sz w:val="23"/>
          <w:szCs w:val="23"/>
          <w:lang w:val="sr-Cyrl-RS"/>
        </w:rPr>
        <w:t>2</w:t>
      </w:r>
      <w:r w:rsidRPr="00BC417E">
        <w:rPr>
          <w:rFonts w:ascii="Arial" w:eastAsia="Calibri" w:hAnsi="Arial" w:cs="Arial"/>
          <w:noProof/>
          <w:sz w:val="23"/>
          <w:szCs w:val="23"/>
          <w:lang w:val="sr-Cyrl-RS"/>
        </w:rPr>
        <w:t>) Гласач који је писмен и који је у стању да својеручно напише своје име и презиме, потписује се, тако што својеручно исписује свој потпис на одговарајућем месту у потврди о изборном праву</w:t>
      </w:r>
      <w:r w:rsidR="00455681" w:rsidRPr="00BC417E">
        <w:rPr>
          <w:rFonts w:ascii="Arial" w:eastAsia="Calibri" w:hAnsi="Arial" w:cs="Arial"/>
          <w:noProof/>
          <w:sz w:val="23"/>
          <w:szCs w:val="23"/>
          <w:lang w:val="sr-Cyrl-RS"/>
        </w:rPr>
        <w:t xml:space="preserve"> за гласање ван гласачког места.</w:t>
      </w:r>
    </w:p>
    <w:p w:rsidR="00227473" w:rsidRPr="00BC417E" w:rsidRDefault="00227473" w:rsidP="00227473">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w:t>
      </w:r>
      <w:r w:rsidR="00A5548E" w:rsidRPr="00BC417E">
        <w:rPr>
          <w:rFonts w:ascii="Arial" w:eastAsia="Calibri" w:hAnsi="Arial" w:cs="Arial"/>
          <w:noProof/>
          <w:sz w:val="23"/>
          <w:szCs w:val="23"/>
          <w:lang w:val="sr-Cyrl-RS"/>
        </w:rPr>
        <w:t>3</w:t>
      </w:r>
      <w:r w:rsidRPr="00BC417E">
        <w:rPr>
          <w:rFonts w:ascii="Arial" w:eastAsia="Calibri" w:hAnsi="Arial" w:cs="Arial"/>
          <w:noProof/>
          <w:sz w:val="23"/>
          <w:szCs w:val="23"/>
          <w:lang w:val="sr-Cyrl-RS"/>
        </w:rPr>
        <w:t xml:space="preserve">)  Гласач који услед телесне или сензорне онеспособљености (гласач </w:t>
      </w:r>
      <w:r w:rsidR="00CD62F1">
        <w:rPr>
          <w:rFonts w:ascii="Arial" w:eastAsia="Calibri" w:hAnsi="Arial" w:cs="Arial"/>
          <w:noProof/>
          <w:sz w:val="23"/>
          <w:szCs w:val="23"/>
          <w:lang w:val="sr-Cyrl-RS"/>
        </w:rPr>
        <w:t>који је особа са</w:t>
      </w:r>
      <w:r w:rsidRPr="00BC417E">
        <w:rPr>
          <w:rFonts w:ascii="Arial" w:eastAsia="Calibri" w:hAnsi="Arial" w:cs="Arial"/>
          <w:noProof/>
          <w:sz w:val="23"/>
          <w:szCs w:val="23"/>
          <w:lang w:val="sr-Cyrl-RS"/>
        </w:rPr>
        <w:t xml:space="preserve"> инвалидитетом) није у стању да се својеручно потпише у потврди о изборном праву за гласање ван гласачког места, може да се потпише тако што ће на одговарајуће место у потврди отиснути печат који садржи податке о његовом личном идентитету, односно печат са угравираним потписом (факсимил).</w:t>
      </w:r>
    </w:p>
    <w:p w:rsidR="00227473" w:rsidRPr="00BC417E" w:rsidRDefault="00227473" w:rsidP="00227473">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w:t>
      </w:r>
      <w:r w:rsidR="00A5548E" w:rsidRPr="00BC417E">
        <w:rPr>
          <w:rFonts w:ascii="Arial" w:eastAsia="Calibri" w:hAnsi="Arial" w:cs="Arial"/>
          <w:noProof/>
          <w:sz w:val="23"/>
          <w:szCs w:val="23"/>
          <w:lang w:val="sr-Cyrl-RS"/>
        </w:rPr>
        <w:t>4</w:t>
      </w:r>
      <w:r w:rsidRPr="00BC417E">
        <w:rPr>
          <w:rFonts w:ascii="Arial" w:eastAsia="Calibri" w:hAnsi="Arial" w:cs="Arial"/>
          <w:noProof/>
          <w:sz w:val="23"/>
          <w:szCs w:val="23"/>
          <w:lang w:val="sr-Cyrl-RS"/>
        </w:rPr>
        <w:t xml:space="preserve">) Гласач који није писмен, односно гласач </w:t>
      </w:r>
      <w:r w:rsidR="00CD62F1">
        <w:rPr>
          <w:rFonts w:ascii="Arial" w:eastAsia="Calibri" w:hAnsi="Arial" w:cs="Arial"/>
          <w:noProof/>
          <w:sz w:val="23"/>
          <w:szCs w:val="23"/>
          <w:lang w:val="sr-Cyrl-RS"/>
        </w:rPr>
        <w:t xml:space="preserve">који је особа </w:t>
      </w:r>
      <w:r w:rsidRPr="00BC417E">
        <w:rPr>
          <w:rFonts w:ascii="Arial" w:eastAsia="Calibri" w:hAnsi="Arial" w:cs="Arial"/>
          <w:noProof/>
          <w:sz w:val="23"/>
          <w:szCs w:val="23"/>
          <w:lang w:val="sr-Cyrl-RS"/>
        </w:rPr>
        <w:t xml:space="preserve">са инвалидитетом који не поседује печат са подацима о његовом личном идентитет </w:t>
      </w:r>
      <w:r w:rsidR="00D543A6">
        <w:rPr>
          <w:rFonts w:ascii="Arial" w:eastAsia="Calibri" w:hAnsi="Arial" w:cs="Arial"/>
          <w:noProof/>
          <w:sz w:val="23"/>
          <w:szCs w:val="23"/>
          <w:lang w:val="sr-Cyrl-RS"/>
        </w:rPr>
        <w:t>нити факсимил</w:t>
      </w:r>
      <w:r w:rsidRPr="00BC417E">
        <w:rPr>
          <w:rFonts w:ascii="Arial" w:eastAsia="Calibri" w:hAnsi="Arial" w:cs="Arial"/>
          <w:noProof/>
          <w:sz w:val="23"/>
          <w:szCs w:val="23"/>
          <w:lang w:val="sr-Cyrl-RS"/>
        </w:rPr>
        <w:t xml:space="preserve">, ставља отисак прста, или се </w:t>
      </w:r>
      <w:r w:rsidR="00D543A6">
        <w:rPr>
          <w:rFonts w:ascii="Arial" w:eastAsia="Calibri" w:hAnsi="Arial" w:cs="Arial"/>
          <w:noProof/>
          <w:sz w:val="23"/>
          <w:szCs w:val="23"/>
          <w:lang w:val="sr-Cyrl-RS"/>
        </w:rPr>
        <w:t xml:space="preserve">у </w:t>
      </w:r>
      <w:r w:rsidR="00D543A6" w:rsidRPr="00BC417E">
        <w:rPr>
          <w:rFonts w:ascii="Arial" w:eastAsia="Calibri" w:hAnsi="Arial" w:cs="Arial"/>
          <w:noProof/>
          <w:sz w:val="23"/>
          <w:szCs w:val="23"/>
          <w:lang w:val="sr-Cyrl-RS"/>
        </w:rPr>
        <w:t xml:space="preserve">потврди о изборном праву за гласање ван гласачког места </w:t>
      </w:r>
      <w:r w:rsidR="00D543A6">
        <w:rPr>
          <w:rFonts w:ascii="Arial" w:eastAsia="Calibri" w:hAnsi="Arial" w:cs="Arial"/>
          <w:noProof/>
          <w:sz w:val="23"/>
          <w:szCs w:val="23"/>
          <w:lang w:val="sr-Cyrl-RS"/>
        </w:rPr>
        <w:t>у</w:t>
      </w:r>
      <w:r w:rsidRPr="00BC417E">
        <w:rPr>
          <w:rFonts w:ascii="Arial" w:eastAsia="Calibri" w:hAnsi="Arial" w:cs="Arial"/>
          <w:noProof/>
          <w:sz w:val="23"/>
          <w:szCs w:val="23"/>
          <w:lang w:val="sr-Cyrl-RS"/>
        </w:rPr>
        <w:t>место њега својим именом и презименом потписује његов помагач.</w:t>
      </w:r>
    </w:p>
    <w:p w:rsidR="00A5548E" w:rsidRPr="00BC417E" w:rsidRDefault="00455681" w:rsidP="00A5548E">
      <w:pPr>
        <w:keepNext/>
        <w:tabs>
          <w:tab w:val="clear" w:pos="1418"/>
        </w:tabs>
        <w:spacing w:before="120" w:after="120"/>
        <w:ind w:left="284" w:right="284"/>
        <w:jc w:val="center"/>
        <w:rPr>
          <w:rFonts w:ascii="Arial" w:hAnsi="Arial" w:cs="Arial"/>
          <w:b/>
          <w:sz w:val="23"/>
          <w:szCs w:val="23"/>
          <w:lang w:val="sr-Cyrl-RS"/>
        </w:rPr>
      </w:pPr>
      <w:r w:rsidRPr="00BC417E">
        <w:rPr>
          <w:rFonts w:ascii="Arial" w:hAnsi="Arial" w:cs="Arial"/>
          <w:b/>
          <w:sz w:val="23"/>
          <w:szCs w:val="23"/>
          <w:lang w:val="sr-Cyrl-RS"/>
        </w:rPr>
        <w:t>Преузимање</w:t>
      </w:r>
      <w:r w:rsidR="00177E2B" w:rsidRPr="00BC417E">
        <w:rPr>
          <w:rFonts w:ascii="Arial" w:hAnsi="Arial" w:cs="Arial"/>
          <w:b/>
          <w:sz w:val="23"/>
          <w:szCs w:val="23"/>
          <w:lang w:val="sr-Cyrl-RS"/>
        </w:rPr>
        <w:t xml:space="preserve"> гласачког материјала</w:t>
      </w:r>
    </w:p>
    <w:p w:rsidR="00A5548E" w:rsidRPr="00BC417E" w:rsidRDefault="00A5548E" w:rsidP="00A5548E">
      <w:pPr>
        <w:tabs>
          <w:tab w:val="clear" w:pos="1418"/>
        </w:tabs>
        <w:spacing w:after="120"/>
        <w:jc w:val="center"/>
        <w:rPr>
          <w:rFonts w:ascii="Arial" w:hAnsi="Arial" w:cs="Arial"/>
          <w:b/>
          <w:sz w:val="23"/>
          <w:szCs w:val="23"/>
          <w:lang w:val="sr-Cyrl-RS"/>
        </w:rPr>
      </w:pPr>
      <w:r w:rsidRPr="00BC417E">
        <w:rPr>
          <w:rFonts w:ascii="Arial" w:hAnsi="Arial" w:cs="Arial"/>
          <w:b/>
          <w:sz w:val="23"/>
          <w:szCs w:val="23"/>
          <w:lang w:val="sr-Cyrl-RS"/>
        </w:rPr>
        <w:t xml:space="preserve">Члан </w:t>
      </w:r>
      <w:r w:rsidR="00EB7748">
        <w:rPr>
          <w:rFonts w:ascii="Arial" w:hAnsi="Arial" w:cs="Arial"/>
          <w:b/>
          <w:sz w:val="23"/>
          <w:szCs w:val="23"/>
          <w:lang w:val="sr-Cyrl-RS"/>
        </w:rPr>
        <w:t>15</w:t>
      </w:r>
      <w:r w:rsidRPr="00BC417E">
        <w:rPr>
          <w:rFonts w:ascii="Arial" w:hAnsi="Arial" w:cs="Arial"/>
          <w:b/>
          <w:sz w:val="23"/>
          <w:szCs w:val="23"/>
          <w:lang w:val="sr-Cyrl-RS"/>
        </w:rPr>
        <w:t>.</w:t>
      </w:r>
    </w:p>
    <w:p w:rsidR="00455681" w:rsidRDefault="00455681" w:rsidP="00455681">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(1) Повереници гласачког одбора се враћају у просторију у којој је гласач гласао и од гласача преузимају</w:t>
      </w:r>
      <w:r w:rsidR="00177E2B" w:rsidRPr="00BC417E">
        <w:rPr>
          <w:rFonts w:ascii="Arial" w:eastAsia="Calibri" w:hAnsi="Arial" w:cs="Arial"/>
          <w:noProof/>
          <w:sz w:val="23"/>
          <w:szCs w:val="23"/>
          <w:lang w:val="sr-Cyrl-RS"/>
        </w:rPr>
        <w:t xml:space="preserve">: одлуку о расписивању референдума, са текстом акта, односно образложењем питања о коме се одлучује на референдуму; потписану потврду о изборном праву за гласање ван гласачког места и </w:t>
      </w:r>
      <w:r w:rsidRPr="00BC417E">
        <w:rPr>
          <w:rFonts w:ascii="Arial" w:eastAsia="Calibri" w:hAnsi="Arial" w:cs="Arial"/>
          <w:noProof/>
          <w:sz w:val="23"/>
          <w:szCs w:val="23"/>
          <w:lang w:val="sr-Cyrl-RS"/>
        </w:rPr>
        <w:t>посебан коверат</w:t>
      </w:r>
      <w:r w:rsidR="00AA41D5">
        <w:rPr>
          <w:rFonts w:ascii="Arial" w:eastAsia="Calibri" w:hAnsi="Arial" w:cs="Arial"/>
          <w:noProof/>
          <w:sz w:val="23"/>
          <w:szCs w:val="23"/>
          <w:lang w:val="sr-Cyrl-RS"/>
        </w:rPr>
        <w:t xml:space="preserve"> са гласачким листићем</w:t>
      </w:r>
      <w:r w:rsidRPr="00BC417E">
        <w:rPr>
          <w:rFonts w:ascii="Arial" w:eastAsia="Calibri" w:hAnsi="Arial" w:cs="Arial"/>
          <w:noProof/>
          <w:sz w:val="23"/>
          <w:szCs w:val="23"/>
          <w:lang w:val="sr-Cyrl-RS"/>
        </w:rPr>
        <w:t xml:space="preserve">, </w:t>
      </w:r>
      <w:r w:rsidR="00177E2B" w:rsidRPr="00EB7748">
        <w:rPr>
          <w:rFonts w:ascii="Arial" w:eastAsia="Calibri" w:hAnsi="Arial" w:cs="Arial"/>
          <w:noProof/>
          <w:sz w:val="23"/>
          <w:szCs w:val="23"/>
          <w:lang w:val="sr-Cyrl-RS"/>
        </w:rPr>
        <w:t xml:space="preserve">који повереници </w:t>
      </w:r>
      <w:r w:rsidR="005E17F1" w:rsidRPr="00EB7748">
        <w:rPr>
          <w:rFonts w:ascii="Arial" w:eastAsia="Calibri" w:hAnsi="Arial" w:cs="Arial"/>
          <w:noProof/>
          <w:sz w:val="23"/>
          <w:szCs w:val="23"/>
          <w:lang w:val="sr-Cyrl-RS"/>
        </w:rPr>
        <w:t>гласачког</w:t>
      </w:r>
      <w:r w:rsidR="00177E2B" w:rsidRPr="00EB7748">
        <w:rPr>
          <w:rFonts w:ascii="Arial" w:eastAsia="Calibri" w:hAnsi="Arial" w:cs="Arial"/>
          <w:noProof/>
          <w:sz w:val="23"/>
          <w:szCs w:val="23"/>
          <w:lang w:val="sr-Cyrl-RS"/>
        </w:rPr>
        <w:t xml:space="preserve"> одбора пред њим печате.</w:t>
      </w:r>
    </w:p>
    <w:p w:rsidR="009D3084" w:rsidRPr="00EB7748" w:rsidRDefault="009D3084" w:rsidP="00455681">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w:t>
      </w:r>
      <w:r>
        <w:rPr>
          <w:rFonts w:ascii="Arial" w:eastAsia="Calibri" w:hAnsi="Arial" w:cs="Arial"/>
          <w:noProof/>
          <w:sz w:val="23"/>
          <w:szCs w:val="23"/>
          <w:lang w:val="sr-Cyrl-RS"/>
        </w:rPr>
        <w:t>2</w:t>
      </w:r>
      <w:r w:rsidRPr="00BC417E">
        <w:rPr>
          <w:rFonts w:ascii="Arial" w:eastAsia="Calibri" w:hAnsi="Arial" w:cs="Arial"/>
          <w:noProof/>
          <w:sz w:val="23"/>
          <w:szCs w:val="23"/>
          <w:lang w:val="sr-Cyrl-RS"/>
        </w:rPr>
        <w:t xml:space="preserve">) Посебан коверат са гласачким листићем и потписану потврду о изборном праву за гласање ван гласачког места, </w:t>
      </w:r>
      <w:r>
        <w:rPr>
          <w:rFonts w:ascii="Arial" w:eastAsia="Calibri" w:hAnsi="Arial" w:cs="Arial"/>
          <w:noProof/>
          <w:sz w:val="23"/>
          <w:szCs w:val="23"/>
          <w:lang w:val="sr-Cyrl-RS"/>
        </w:rPr>
        <w:t>повереници гласачког од</w:t>
      </w:r>
      <w:r w:rsidRPr="00BC417E">
        <w:rPr>
          <w:rFonts w:ascii="Arial" w:eastAsia="Calibri" w:hAnsi="Arial" w:cs="Arial"/>
          <w:noProof/>
          <w:sz w:val="23"/>
          <w:szCs w:val="23"/>
          <w:lang w:val="sr-Cyrl-RS"/>
        </w:rPr>
        <w:t>бора стављају у службени коверат.</w:t>
      </w:r>
    </w:p>
    <w:p w:rsidR="00177E2B" w:rsidRPr="00BC417E" w:rsidRDefault="00177E2B" w:rsidP="00455681">
      <w:pPr>
        <w:tabs>
          <w:tab w:val="clear" w:pos="1418"/>
        </w:tabs>
        <w:spacing w:after="120"/>
        <w:ind w:firstLine="720"/>
        <w:rPr>
          <w:rFonts w:ascii="Arial" w:eastAsia="Calibri" w:hAnsi="Arial" w:cs="Arial"/>
          <w:noProof/>
          <w:sz w:val="23"/>
          <w:szCs w:val="23"/>
          <w:lang w:val="sr-Cyrl-RS"/>
        </w:rPr>
      </w:pPr>
      <w:r w:rsidRPr="00BC417E">
        <w:rPr>
          <w:rFonts w:ascii="Arial" w:eastAsia="Calibri" w:hAnsi="Arial" w:cs="Arial"/>
          <w:noProof/>
          <w:sz w:val="23"/>
          <w:szCs w:val="23"/>
          <w:lang w:val="sr-Cyrl-RS"/>
        </w:rPr>
        <w:t>(</w:t>
      </w:r>
      <w:r w:rsidR="009D3084">
        <w:rPr>
          <w:rFonts w:ascii="Arial" w:eastAsia="Calibri" w:hAnsi="Arial" w:cs="Arial"/>
          <w:noProof/>
          <w:sz w:val="23"/>
          <w:szCs w:val="23"/>
          <w:lang w:val="sr-Cyrl-RS"/>
        </w:rPr>
        <w:t>3</w:t>
      </w:r>
      <w:r w:rsidRPr="00BC417E">
        <w:rPr>
          <w:rFonts w:ascii="Arial" w:eastAsia="Calibri" w:hAnsi="Arial" w:cs="Arial"/>
          <w:noProof/>
          <w:sz w:val="23"/>
          <w:szCs w:val="23"/>
          <w:lang w:val="sr-Cyrl-RS"/>
        </w:rPr>
        <w:t>) Повереници гласачког одбора, пре стављања потврде о изборном праву за гласање ван гласачког места у службени коверат, обавезно морају да провере да ли је гласач потписао потврду о изборном праву за гласање ван гласачког места.</w:t>
      </w:r>
    </w:p>
    <w:p w:rsidR="009A49D0" w:rsidRPr="0094453A" w:rsidRDefault="009A49D0" w:rsidP="009A49D0">
      <w:pPr>
        <w:tabs>
          <w:tab w:val="clear" w:pos="1418"/>
        </w:tabs>
        <w:spacing w:before="120" w:after="120"/>
        <w:ind w:left="284" w:right="284"/>
        <w:jc w:val="center"/>
        <w:rPr>
          <w:rFonts w:ascii="Arial" w:eastAsia="Calibri" w:hAnsi="Arial" w:cs="Arial"/>
          <w:b/>
          <w:noProof/>
          <w:lang w:val="sr-Latn-RS"/>
        </w:rPr>
      </w:pPr>
      <w:r w:rsidRPr="001F61C9">
        <w:rPr>
          <w:rFonts w:ascii="Arial" w:eastAsia="Calibri" w:hAnsi="Arial" w:cs="Arial"/>
          <w:b/>
          <w:noProof/>
          <w:lang w:val="sr-Latn-RS"/>
        </w:rPr>
        <w:t>I</w:t>
      </w:r>
      <w:r>
        <w:rPr>
          <w:rFonts w:ascii="Arial" w:eastAsia="Calibri" w:hAnsi="Arial" w:cs="Arial"/>
          <w:b/>
          <w:noProof/>
          <w:lang w:val="sr-Latn-RS"/>
        </w:rPr>
        <w:t>V</w:t>
      </w:r>
      <w:r w:rsidRPr="0094453A">
        <w:rPr>
          <w:rFonts w:ascii="Arial" w:eastAsia="Calibri" w:hAnsi="Arial" w:cs="Arial"/>
          <w:b/>
          <w:noProof/>
          <w:lang w:val="sr-Latn-RS"/>
        </w:rPr>
        <w:t xml:space="preserve">. </w:t>
      </w:r>
      <w:r>
        <w:rPr>
          <w:rFonts w:ascii="Arial" w:eastAsia="Calibri" w:hAnsi="Arial" w:cs="Arial"/>
          <w:b/>
          <w:noProof/>
          <w:lang w:val="sr-Cyrl-RS"/>
        </w:rPr>
        <w:t>РАД</w:t>
      </w:r>
      <w:r w:rsidRPr="0094453A">
        <w:rPr>
          <w:rFonts w:ascii="Arial" w:eastAsia="Calibri" w:hAnsi="Arial" w:cs="Arial"/>
          <w:b/>
          <w:noProof/>
          <w:lang w:val="sr-Latn-RS"/>
        </w:rPr>
        <w:t xml:space="preserve"> ГЛАСА</w:t>
      </w:r>
      <w:r>
        <w:rPr>
          <w:rFonts w:ascii="Arial" w:eastAsia="Calibri" w:hAnsi="Arial" w:cs="Arial"/>
          <w:b/>
          <w:noProof/>
          <w:lang w:val="sr-Cyrl-RS"/>
        </w:rPr>
        <w:t xml:space="preserve">ЧКОГ ОДБОРА НАКОН </w:t>
      </w:r>
      <w:r w:rsidRPr="0094453A">
        <w:rPr>
          <w:rFonts w:ascii="Arial" w:eastAsia="Calibri" w:hAnsi="Arial" w:cs="Arial"/>
          <w:b/>
          <w:noProof/>
          <w:lang w:val="sr-Latn-RS"/>
        </w:rPr>
        <w:t xml:space="preserve"> </w:t>
      </w:r>
      <w:r>
        <w:rPr>
          <w:rFonts w:ascii="Arial" w:eastAsia="Calibri" w:hAnsi="Arial" w:cs="Arial"/>
          <w:b/>
          <w:noProof/>
          <w:lang w:val="sr-Cyrl-RS"/>
        </w:rPr>
        <w:t xml:space="preserve">СПРОВОЂЕЊА ГЛАСАЊА </w:t>
      </w:r>
      <w:r w:rsidRPr="0094453A">
        <w:rPr>
          <w:rFonts w:ascii="Arial" w:eastAsia="Calibri" w:hAnsi="Arial" w:cs="Arial"/>
          <w:b/>
          <w:noProof/>
          <w:lang w:val="sr-Latn-RS"/>
        </w:rPr>
        <w:t xml:space="preserve">ВАН </w:t>
      </w:r>
      <w:r>
        <w:rPr>
          <w:rFonts w:ascii="Arial" w:eastAsia="Calibri" w:hAnsi="Arial" w:cs="Arial"/>
          <w:b/>
          <w:noProof/>
          <w:lang w:val="sr-Cyrl-RS"/>
        </w:rPr>
        <w:t>ГЛАСАЧКОГ</w:t>
      </w:r>
      <w:r w:rsidRPr="0094453A">
        <w:rPr>
          <w:rFonts w:ascii="Arial" w:eastAsia="Calibri" w:hAnsi="Arial" w:cs="Arial"/>
          <w:b/>
          <w:noProof/>
          <w:lang w:val="sr-Latn-RS"/>
        </w:rPr>
        <w:t xml:space="preserve"> МЕСТА</w:t>
      </w:r>
    </w:p>
    <w:p w:rsidR="00177E2B" w:rsidRPr="00BC417E" w:rsidRDefault="00406EBA" w:rsidP="00177E2B">
      <w:pPr>
        <w:tabs>
          <w:tab w:val="clear" w:pos="1418"/>
        </w:tabs>
        <w:spacing w:after="120"/>
        <w:jc w:val="center"/>
        <w:rPr>
          <w:rFonts w:ascii="Arial" w:hAnsi="Arial" w:cs="Arial"/>
          <w:b/>
          <w:sz w:val="23"/>
          <w:szCs w:val="23"/>
          <w:lang w:val="sr-Cyrl-RS"/>
        </w:rPr>
      </w:pPr>
      <w:r w:rsidRPr="00BC417E">
        <w:rPr>
          <w:rFonts w:ascii="Arial" w:hAnsi="Arial" w:cs="Arial"/>
          <w:b/>
          <w:sz w:val="23"/>
          <w:szCs w:val="23"/>
          <w:lang w:val="sr-Cyrl-RS"/>
        </w:rPr>
        <w:t>Предаја службених коверата председнику гласачког одбора</w:t>
      </w:r>
    </w:p>
    <w:p w:rsidR="00177E2B" w:rsidRPr="00BC417E" w:rsidRDefault="00177E2B" w:rsidP="00177E2B">
      <w:pPr>
        <w:tabs>
          <w:tab w:val="clear" w:pos="1418"/>
        </w:tabs>
        <w:spacing w:after="120"/>
        <w:jc w:val="center"/>
        <w:rPr>
          <w:rFonts w:ascii="Arial" w:hAnsi="Arial" w:cs="Arial"/>
          <w:b/>
          <w:sz w:val="23"/>
          <w:szCs w:val="23"/>
          <w:lang w:val="sr-Cyrl-RS"/>
        </w:rPr>
      </w:pPr>
      <w:r w:rsidRPr="00BC417E">
        <w:rPr>
          <w:rFonts w:ascii="Arial" w:hAnsi="Arial" w:cs="Arial"/>
          <w:b/>
          <w:sz w:val="23"/>
          <w:szCs w:val="23"/>
          <w:lang w:val="sr-Cyrl-RS"/>
        </w:rPr>
        <w:t xml:space="preserve">Члан </w:t>
      </w:r>
      <w:r w:rsidR="00EB7748">
        <w:rPr>
          <w:rFonts w:ascii="Arial" w:hAnsi="Arial" w:cs="Arial"/>
          <w:b/>
          <w:sz w:val="23"/>
          <w:szCs w:val="23"/>
          <w:lang w:val="sr-Cyrl-RS"/>
        </w:rPr>
        <w:t>16</w:t>
      </w:r>
      <w:r w:rsidRPr="00BC417E">
        <w:rPr>
          <w:rFonts w:ascii="Arial" w:hAnsi="Arial" w:cs="Arial"/>
          <w:b/>
          <w:sz w:val="23"/>
          <w:szCs w:val="23"/>
          <w:lang w:val="sr-Cyrl-RS"/>
        </w:rPr>
        <w:t>.</w:t>
      </w:r>
    </w:p>
    <w:p w:rsidR="00177E2B" w:rsidRPr="00EB7748" w:rsidRDefault="00177E2B" w:rsidP="00EB7748">
      <w:pPr>
        <w:tabs>
          <w:tab w:val="clear" w:pos="1418"/>
        </w:tabs>
        <w:spacing w:after="120"/>
        <w:ind w:firstLine="720"/>
        <w:rPr>
          <w:rFonts w:ascii="Arial" w:eastAsia="Calibri" w:hAnsi="Arial" w:cs="Arial"/>
          <w:noProof/>
          <w:sz w:val="23"/>
          <w:szCs w:val="23"/>
          <w:lang w:val="sr-Cyrl-RS"/>
        </w:rPr>
      </w:pPr>
      <w:r w:rsidRPr="00EB7748">
        <w:rPr>
          <w:rFonts w:ascii="Arial" w:eastAsia="Calibri" w:hAnsi="Arial" w:cs="Arial"/>
          <w:noProof/>
          <w:sz w:val="23"/>
          <w:szCs w:val="23"/>
          <w:lang w:val="sr-Cyrl-RS"/>
        </w:rPr>
        <w:t>(1) Одмах по повратку на гласачко место, повереници гласачког одбора предају службене коверте председнику гласачког одбора који их отвара</w:t>
      </w:r>
      <w:r w:rsidR="009A49D0" w:rsidRPr="00EB7748">
        <w:rPr>
          <w:rFonts w:ascii="Arial" w:eastAsia="Calibri" w:hAnsi="Arial" w:cs="Arial"/>
          <w:noProof/>
          <w:sz w:val="23"/>
          <w:szCs w:val="23"/>
          <w:lang w:val="sr-Cyrl-RS"/>
        </w:rPr>
        <w:t>, једну по једну,</w:t>
      </w:r>
      <w:r w:rsidRPr="00EB7748">
        <w:rPr>
          <w:rFonts w:ascii="Arial" w:eastAsia="Calibri" w:hAnsi="Arial" w:cs="Arial"/>
          <w:noProof/>
          <w:sz w:val="23"/>
          <w:szCs w:val="23"/>
          <w:lang w:val="sr-Cyrl-RS"/>
        </w:rPr>
        <w:t xml:space="preserve"> и проверава да ли се у њима налазе </w:t>
      </w:r>
      <w:r w:rsidR="009A49D0" w:rsidRPr="00EB7748">
        <w:rPr>
          <w:rFonts w:ascii="Arial" w:eastAsia="Calibri" w:hAnsi="Arial" w:cs="Arial"/>
          <w:noProof/>
          <w:sz w:val="23"/>
          <w:szCs w:val="23"/>
          <w:lang w:val="sr-Cyrl-RS"/>
        </w:rPr>
        <w:t xml:space="preserve">посебне коверте са гласачким листићем, као и </w:t>
      </w:r>
      <w:r w:rsidRPr="00EB7748">
        <w:rPr>
          <w:rFonts w:ascii="Arial" w:eastAsia="Calibri" w:hAnsi="Arial" w:cs="Arial"/>
          <w:noProof/>
          <w:sz w:val="23"/>
          <w:szCs w:val="23"/>
          <w:lang w:val="sr-Cyrl-RS"/>
        </w:rPr>
        <w:t>потврде о изборном праву за гласање ван гласачког места и да ли су потписане од стране гласача.</w:t>
      </w:r>
    </w:p>
    <w:p w:rsidR="00177E2B" w:rsidRPr="00EB7748" w:rsidRDefault="00177E2B" w:rsidP="00EB7748">
      <w:pPr>
        <w:tabs>
          <w:tab w:val="clear" w:pos="1418"/>
        </w:tabs>
        <w:spacing w:after="120"/>
        <w:ind w:firstLine="720"/>
        <w:rPr>
          <w:rFonts w:ascii="Arial" w:eastAsia="Calibri" w:hAnsi="Arial" w:cs="Arial"/>
          <w:noProof/>
          <w:sz w:val="23"/>
          <w:szCs w:val="23"/>
          <w:lang w:val="sr-Cyrl-RS"/>
        </w:rPr>
      </w:pPr>
      <w:r w:rsidRPr="00EB7748">
        <w:rPr>
          <w:rFonts w:ascii="Arial" w:eastAsia="Calibri" w:hAnsi="Arial" w:cs="Arial"/>
          <w:noProof/>
          <w:sz w:val="23"/>
          <w:szCs w:val="23"/>
          <w:lang w:val="sr-Cyrl-RS"/>
        </w:rPr>
        <w:lastRenderedPageBreak/>
        <w:t>(2) Тек пошто се утврди да се у службеном коверту налази потврда о изборном праву за гласање ван гласачког места и да је потписана од стране гласача, заокружује се редни број под којим је тај гласач уписан у извод из бирачког списка, а председник гласачког одбора отвара запечаћени посебан коверат и из њега вади гласачки листић и убацује га у гласачку кутију.</w:t>
      </w:r>
    </w:p>
    <w:p w:rsidR="001869E6" w:rsidRPr="00EB7748" w:rsidRDefault="00177E2B" w:rsidP="00EB7748">
      <w:pPr>
        <w:tabs>
          <w:tab w:val="clear" w:pos="1418"/>
        </w:tabs>
        <w:spacing w:after="120"/>
        <w:ind w:firstLine="720"/>
        <w:rPr>
          <w:rFonts w:ascii="Arial" w:eastAsia="Calibri" w:hAnsi="Arial" w:cs="Arial"/>
          <w:noProof/>
          <w:sz w:val="23"/>
          <w:szCs w:val="23"/>
          <w:lang w:val="sr-Cyrl-RS"/>
        </w:rPr>
      </w:pPr>
      <w:r w:rsidRPr="00EB7748">
        <w:rPr>
          <w:rFonts w:ascii="Arial" w:eastAsia="Calibri" w:hAnsi="Arial" w:cs="Arial"/>
          <w:noProof/>
          <w:sz w:val="23"/>
          <w:szCs w:val="23"/>
          <w:lang w:val="sr-Cyrl-RS"/>
        </w:rPr>
        <w:t xml:space="preserve">(3) Ако потврда о изборном праву за гласање ван гласачког места недостаје или није потписана, сматра се да гласач није гласао, због чега председник гласачког одбора не сме да отвори запечаћени посебан коверат са гласачким листићем, већ се тако запечаћен коверат после гласања предаје поткомисији у коверти са неупотребљеним гласачким листићима. </w:t>
      </w:r>
    </w:p>
    <w:p w:rsidR="00177E2B" w:rsidRPr="00245A3A" w:rsidRDefault="009A49D0" w:rsidP="00245A3A">
      <w:pPr>
        <w:tabs>
          <w:tab w:val="clear" w:pos="1418"/>
        </w:tabs>
        <w:spacing w:after="120"/>
        <w:ind w:firstLine="720"/>
        <w:rPr>
          <w:rFonts w:ascii="Arial" w:eastAsia="Calibri" w:hAnsi="Arial" w:cs="Arial"/>
          <w:noProof/>
          <w:sz w:val="23"/>
          <w:szCs w:val="23"/>
          <w:lang w:val="sr-Cyrl-RS"/>
        </w:rPr>
      </w:pPr>
      <w:r w:rsidRPr="00245A3A">
        <w:rPr>
          <w:rFonts w:ascii="Arial" w:eastAsia="Calibri" w:hAnsi="Arial" w:cs="Arial"/>
          <w:noProof/>
          <w:sz w:val="23"/>
          <w:szCs w:val="23"/>
          <w:lang w:val="sr-Cyrl-RS"/>
        </w:rPr>
        <w:t>(4) О случају из</w:t>
      </w:r>
      <w:r w:rsidR="00177E2B" w:rsidRPr="00245A3A">
        <w:rPr>
          <w:rFonts w:ascii="Arial" w:eastAsia="Calibri" w:hAnsi="Arial" w:cs="Arial"/>
          <w:noProof/>
          <w:sz w:val="23"/>
          <w:szCs w:val="23"/>
          <w:lang w:val="sr-Cyrl-RS"/>
        </w:rPr>
        <w:t xml:space="preserve"> </w:t>
      </w:r>
      <w:r w:rsidRPr="00245A3A">
        <w:rPr>
          <w:rFonts w:ascii="Arial" w:eastAsia="Calibri" w:hAnsi="Arial" w:cs="Arial"/>
          <w:noProof/>
          <w:sz w:val="23"/>
          <w:szCs w:val="23"/>
          <w:lang w:val="sr-Cyrl-RS"/>
        </w:rPr>
        <w:t xml:space="preserve">става 3. овог члана </w:t>
      </w:r>
      <w:r w:rsidR="00177E2B" w:rsidRPr="00245A3A">
        <w:rPr>
          <w:rFonts w:ascii="Arial" w:eastAsia="Calibri" w:hAnsi="Arial" w:cs="Arial"/>
          <w:noProof/>
          <w:sz w:val="23"/>
          <w:szCs w:val="23"/>
          <w:lang w:val="sr-Cyrl-RS"/>
        </w:rPr>
        <w:t xml:space="preserve">уноси </w:t>
      </w:r>
      <w:r w:rsidRPr="00245A3A">
        <w:rPr>
          <w:rFonts w:ascii="Arial" w:eastAsia="Calibri" w:hAnsi="Arial" w:cs="Arial"/>
          <w:noProof/>
          <w:sz w:val="23"/>
          <w:szCs w:val="23"/>
          <w:lang w:val="sr-Cyrl-RS"/>
        </w:rPr>
        <w:t xml:space="preserve">се </w:t>
      </w:r>
      <w:r w:rsidR="00177E2B" w:rsidRPr="00245A3A">
        <w:rPr>
          <w:rFonts w:ascii="Arial" w:eastAsia="Calibri" w:hAnsi="Arial" w:cs="Arial"/>
          <w:noProof/>
          <w:sz w:val="23"/>
          <w:szCs w:val="23"/>
          <w:lang w:val="sr-Cyrl-RS"/>
        </w:rPr>
        <w:t xml:space="preserve">напомена у </w:t>
      </w:r>
      <w:r w:rsidRPr="00245A3A">
        <w:rPr>
          <w:rFonts w:ascii="Arial" w:eastAsia="Calibri" w:hAnsi="Arial" w:cs="Arial"/>
          <w:noProof/>
          <w:sz w:val="23"/>
          <w:szCs w:val="23"/>
          <w:lang w:val="sr-Cyrl-RS"/>
        </w:rPr>
        <w:t>з</w:t>
      </w:r>
      <w:r w:rsidR="00177E2B" w:rsidRPr="00245A3A">
        <w:rPr>
          <w:rFonts w:ascii="Arial" w:eastAsia="Calibri" w:hAnsi="Arial" w:cs="Arial"/>
          <w:noProof/>
          <w:sz w:val="23"/>
          <w:szCs w:val="23"/>
          <w:lang w:val="sr-Cyrl-RS"/>
        </w:rPr>
        <w:t>аписник о раду гласачког одбора, као догађај од значаја за гласање.</w:t>
      </w:r>
    </w:p>
    <w:p w:rsidR="006C0008" w:rsidRPr="00BC417E" w:rsidRDefault="00406EBA" w:rsidP="00232FFC">
      <w:pPr>
        <w:keepNext/>
        <w:tabs>
          <w:tab w:val="clear" w:pos="1418"/>
        </w:tabs>
        <w:spacing w:after="120"/>
        <w:jc w:val="center"/>
        <w:rPr>
          <w:rFonts w:ascii="Arial" w:eastAsia="Calibri" w:hAnsi="Arial" w:cs="Arial"/>
          <w:b/>
          <w:noProof/>
          <w:sz w:val="23"/>
          <w:szCs w:val="23"/>
          <w:lang w:val="sr-Cyrl-RS"/>
        </w:rPr>
      </w:pPr>
      <w:r w:rsidRPr="00BC417E">
        <w:rPr>
          <w:rFonts w:ascii="Arial" w:eastAsia="Calibri" w:hAnsi="Arial" w:cs="Arial"/>
          <w:b/>
          <w:noProof/>
          <w:sz w:val="23"/>
          <w:szCs w:val="23"/>
          <w:lang w:val="sr-Cyrl-RS"/>
        </w:rPr>
        <w:t>Број гласача који су гласали ван гласачког места</w:t>
      </w:r>
    </w:p>
    <w:p w:rsidR="006C0008" w:rsidRPr="00BC417E" w:rsidRDefault="00354962" w:rsidP="00232FFC">
      <w:pPr>
        <w:keepNext/>
        <w:tabs>
          <w:tab w:val="clear" w:pos="1418"/>
          <w:tab w:val="left" w:pos="993"/>
        </w:tabs>
        <w:spacing w:after="120"/>
        <w:jc w:val="center"/>
        <w:rPr>
          <w:rFonts w:ascii="Arial" w:hAnsi="Arial" w:cs="Arial"/>
          <w:b/>
          <w:sz w:val="23"/>
          <w:szCs w:val="23"/>
          <w:lang w:val="ru-RU"/>
        </w:rPr>
      </w:pPr>
      <w:proofErr w:type="spellStart"/>
      <w:r w:rsidRPr="00BC417E">
        <w:rPr>
          <w:rFonts w:ascii="Arial" w:hAnsi="Arial" w:cs="Arial"/>
          <w:b/>
          <w:sz w:val="23"/>
          <w:szCs w:val="23"/>
          <w:lang w:val="ru-RU"/>
        </w:rPr>
        <w:t>Члан</w:t>
      </w:r>
      <w:proofErr w:type="spellEnd"/>
      <w:r w:rsidRPr="00BC417E">
        <w:rPr>
          <w:rFonts w:ascii="Arial" w:hAnsi="Arial" w:cs="Arial"/>
          <w:b/>
          <w:sz w:val="23"/>
          <w:szCs w:val="23"/>
          <w:lang w:val="ru-RU"/>
        </w:rPr>
        <w:t xml:space="preserve"> </w:t>
      </w:r>
      <w:r w:rsidR="00EB7748">
        <w:rPr>
          <w:rFonts w:ascii="Arial" w:hAnsi="Arial" w:cs="Arial"/>
          <w:b/>
          <w:sz w:val="23"/>
          <w:szCs w:val="23"/>
          <w:lang w:val="ru-RU"/>
        </w:rPr>
        <w:t>17</w:t>
      </w:r>
      <w:r w:rsidR="006C0008" w:rsidRPr="00BC417E">
        <w:rPr>
          <w:rFonts w:ascii="Arial" w:hAnsi="Arial" w:cs="Arial"/>
          <w:b/>
          <w:sz w:val="23"/>
          <w:szCs w:val="23"/>
          <w:lang w:val="ru-RU"/>
        </w:rPr>
        <w:t>.</w:t>
      </w:r>
    </w:p>
    <w:p w:rsidR="00406EBA" w:rsidRPr="00EB7748" w:rsidRDefault="00406EBA" w:rsidP="00232FFC">
      <w:pPr>
        <w:keepNext/>
        <w:tabs>
          <w:tab w:val="clear" w:pos="1418"/>
        </w:tabs>
        <w:spacing w:after="120"/>
        <w:ind w:firstLine="720"/>
        <w:rPr>
          <w:rFonts w:ascii="Arial" w:eastAsia="Calibri" w:hAnsi="Arial" w:cs="Arial"/>
          <w:noProof/>
          <w:sz w:val="23"/>
          <w:szCs w:val="23"/>
          <w:lang w:val="sr-Cyrl-RS"/>
        </w:rPr>
      </w:pPr>
      <w:r w:rsidRPr="00EB7748">
        <w:rPr>
          <w:rFonts w:ascii="Arial" w:eastAsia="Calibri" w:hAnsi="Arial" w:cs="Arial"/>
          <w:noProof/>
          <w:sz w:val="23"/>
          <w:szCs w:val="23"/>
          <w:lang w:val="sr-Cyrl-RS"/>
        </w:rPr>
        <w:t>Гласачки одбор уноси у записник о раду гласачког одбора укупан број гласача који су гласали ван гласачког места.</w:t>
      </w:r>
    </w:p>
    <w:p w:rsidR="00406EBA" w:rsidRPr="00BC417E" w:rsidRDefault="00406EBA" w:rsidP="00406EBA">
      <w:pPr>
        <w:tabs>
          <w:tab w:val="clear" w:pos="1418"/>
        </w:tabs>
        <w:spacing w:before="120" w:after="120"/>
        <w:ind w:left="284" w:right="284"/>
        <w:jc w:val="center"/>
        <w:rPr>
          <w:rFonts w:ascii="Arial" w:eastAsia="Calibri" w:hAnsi="Arial" w:cs="Arial"/>
          <w:b/>
          <w:noProof/>
          <w:sz w:val="23"/>
          <w:szCs w:val="23"/>
          <w:lang w:val="sr-Cyrl-RS"/>
        </w:rPr>
      </w:pPr>
      <w:r w:rsidRPr="00BC417E">
        <w:rPr>
          <w:rFonts w:ascii="Arial" w:eastAsia="Calibri" w:hAnsi="Arial" w:cs="Arial"/>
          <w:b/>
          <w:noProof/>
          <w:sz w:val="23"/>
          <w:szCs w:val="23"/>
          <w:lang w:val="sr-Cyrl-RS"/>
        </w:rPr>
        <w:t xml:space="preserve">Број гласача који су гласали </w:t>
      </w:r>
      <w:r w:rsidR="00AA41D5" w:rsidRPr="00BC417E">
        <w:rPr>
          <w:rFonts w:ascii="Arial" w:eastAsia="Calibri" w:hAnsi="Arial" w:cs="Arial"/>
          <w:b/>
          <w:noProof/>
          <w:sz w:val="23"/>
          <w:szCs w:val="23"/>
          <w:lang w:val="sr-Cyrl-RS"/>
        </w:rPr>
        <w:t xml:space="preserve">ван гласачког места </w:t>
      </w:r>
      <w:r w:rsidRPr="00BC417E">
        <w:rPr>
          <w:rFonts w:ascii="Arial" w:eastAsia="Calibri" w:hAnsi="Arial" w:cs="Arial"/>
          <w:b/>
          <w:noProof/>
          <w:sz w:val="23"/>
          <w:szCs w:val="23"/>
          <w:lang w:val="sr-Cyrl-RS"/>
        </w:rPr>
        <w:t xml:space="preserve">уз помоћ помагача </w:t>
      </w:r>
    </w:p>
    <w:p w:rsidR="00406EBA" w:rsidRPr="00BC417E" w:rsidRDefault="00406EBA" w:rsidP="00406EBA">
      <w:pPr>
        <w:tabs>
          <w:tab w:val="clear" w:pos="1418"/>
          <w:tab w:val="left" w:pos="993"/>
        </w:tabs>
        <w:spacing w:after="120"/>
        <w:jc w:val="center"/>
        <w:rPr>
          <w:rFonts w:ascii="Arial" w:hAnsi="Arial" w:cs="Arial"/>
          <w:b/>
          <w:sz w:val="23"/>
          <w:szCs w:val="23"/>
          <w:lang w:val="ru-RU"/>
        </w:rPr>
      </w:pPr>
      <w:proofErr w:type="spellStart"/>
      <w:r w:rsidRPr="00BC417E">
        <w:rPr>
          <w:rFonts w:ascii="Arial" w:hAnsi="Arial" w:cs="Arial"/>
          <w:b/>
          <w:sz w:val="23"/>
          <w:szCs w:val="23"/>
          <w:lang w:val="ru-RU"/>
        </w:rPr>
        <w:t>Члан</w:t>
      </w:r>
      <w:proofErr w:type="spellEnd"/>
      <w:r w:rsidRPr="00BC417E">
        <w:rPr>
          <w:rFonts w:ascii="Arial" w:hAnsi="Arial" w:cs="Arial"/>
          <w:b/>
          <w:sz w:val="23"/>
          <w:szCs w:val="23"/>
          <w:lang w:val="ru-RU"/>
        </w:rPr>
        <w:t xml:space="preserve"> </w:t>
      </w:r>
      <w:r w:rsidR="00EB7748">
        <w:rPr>
          <w:rFonts w:ascii="Arial" w:hAnsi="Arial" w:cs="Arial"/>
          <w:b/>
          <w:sz w:val="23"/>
          <w:szCs w:val="23"/>
          <w:lang w:val="ru-RU"/>
        </w:rPr>
        <w:t>18</w:t>
      </w:r>
      <w:r w:rsidRPr="00BC417E">
        <w:rPr>
          <w:rFonts w:ascii="Arial" w:hAnsi="Arial" w:cs="Arial"/>
          <w:b/>
          <w:sz w:val="23"/>
          <w:szCs w:val="23"/>
          <w:lang w:val="ru-RU"/>
        </w:rPr>
        <w:t>.</w:t>
      </w:r>
    </w:p>
    <w:p w:rsidR="006C0008" w:rsidRPr="00EB7748" w:rsidRDefault="00406EBA" w:rsidP="00EB7748">
      <w:pPr>
        <w:tabs>
          <w:tab w:val="clear" w:pos="1418"/>
        </w:tabs>
        <w:spacing w:after="120"/>
        <w:ind w:firstLine="720"/>
        <w:rPr>
          <w:rFonts w:ascii="Arial" w:eastAsia="Calibri" w:hAnsi="Arial" w:cs="Arial"/>
          <w:noProof/>
          <w:sz w:val="23"/>
          <w:szCs w:val="23"/>
          <w:lang w:val="sr-Cyrl-RS"/>
        </w:rPr>
      </w:pPr>
      <w:r w:rsidRPr="00EB7748">
        <w:rPr>
          <w:rFonts w:ascii="Arial" w:eastAsia="Calibri" w:hAnsi="Arial" w:cs="Arial"/>
          <w:noProof/>
          <w:sz w:val="23"/>
          <w:szCs w:val="23"/>
          <w:lang w:val="sr-Cyrl-RS"/>
        </w:rPr>
        <w:t>(1) П</w:t>
      </w:r>
      <w:r w:rsidR="006C0008" w:rsidRPr="00EB7748">
        <w:rPr>
          <w:rFonts w:ascii="Arial" w:eastAsia="Calibri" w:hAnsi="Arial" w:cs="Arial"/>
          <w:noProof/>
          <w:sz w:val="23"/>
          <w:szCs w:val="23"/>
          <w:lang w:val="sr-Cyrl-RS"/>
        </w:rPr>
        <w:t xml:space="preserve">овереници </w:t>
      </w:r>
      <w:r w:rsidR="008B636E" w:rsidRPr="00EB7748">
        <w:rPr>
          <w:rFonts w:ascii="Arial" w:eastAsia="Calibri" w:hAnsi="Arial" w:cs="Arial"/>
          <w:noProof/>
          <w:sz w:val="23"/>
          <w:szCs w:val="23"/>
          <w:lang w:val="sr-Cyrl-RS"/>
        </w:rPr>
        <w:t>гласачког</w:t>
      </w:r>
      <w:r w:rsidR="006C0008" w:rsidRPr="00EB7748">
        <w:rPr>
          <w:rFonts w:ascii="Arial" w:eastAsia="Calibri" w:hAnsi="Arial" w:cs="Arial"/>
          <w:noProof/>
          <w:sz w:val="23"/>
          <w:szCs w:val="23"/>
          <w:lang w:val="sr-Cyrl-RS"/>
        </w:rPr>
        <w:t xml:space="preserve"> одбора </w:t>
      </w:r>
      <w:r w:rsidRPr="00EB7748">
        <w:rPr>
          <w:rFonts w:ascii="Arial" w:eastAsia="Calibri" w:hAnsi="Arial" w:cs="Arial"/>
          <w:noProof/>
          <w:sz w:val="23"/>
          <w:szCs w:val="23"/>
          <w:lang w:val="sr-Cyrl-RS"/>
        </w:rPr>
        <w:t xml:space="preserve">обавештавају </w:t>
      </w:r>
      <w:r w:rsidR="006C0008" w:rsidRPr="00EB7748">
        <w:rPr>
          <w:rFonts w:ascii="Arial" w:eastAsia="Calibri" w:hAnsi="Arial" w:cs="Arial"/>
          <w:noProof/>
          <w:sz w:val="23"/>
          <w:szCs w:val="23"/>
          <w:lang w:val="sr-Cyrl-RS"/>
        </w:rPr>
        <w:t xml:space="preserve">председника </w:t>
      </w:r>
      <w:r w:rsidR="008B636E" w:rsidRPr="00EB7748">
        <w:rPr>
          <w:rFonts w:ascii="Arial" w:eastAsia="Calibri" w:hAnsi="Arial" w:cs="Arial"/>
          <w:noProof/>
          <w:sz w:val="23"/>
          <w:szCs w:val="23"/>
          <w:lang w:val="sr-Cyrl-RS"/>
        </w:rPr>
        <w:t>гласачког</w:t>
      </w:r>
      <w:r w:rsidR="006C0008" w:rsidRPr="00EB7748">
        <w:rPr>
          <w:rFonts w:ascii="Arial" w:eastAsia="Calibri" w:hAnsi="Arial" w:cs="Arial"/>
          <w:noProof/>
          <w:sz w:val="23"/>
          <w:szCs w:val="23"/>
          <w:lang w:val="sr-Cyrl-RS"/>
        </w:rPr>
        <w:t xml:space="preserve"> одбора о томе да ли је неки </w:t>
      </w:r>
      <w:r w:rsidR="008B636E" w:rsidRPr="00EB7748">
        <w:rPr>
          <w:rFonts w:ascii="Arial" w:eastAsia="Calibri" w:hAnsi="Arial" w:cs="Arial"/>
          <w:noProof/>
          <w:sz w:val="23"/>
          <w:szCs w:val="23"/>
          <w:lang w:val="sr-Cyrl-RS"/>
        </w:rPr>
        <w:t>гласач</w:t>
      </w:r>
      <w:r w:rsidR="006C0008" w:rsidRPr="00EB7748">
        <w:rPr>
          <w:rFonts w:ascii="Arial" w:eastAsia="Calibri" w:hAnsi="Arial" w:cs="Arial"/>
          <w:noProof/>
          <w:sz w:val="23"/>
          <w:szCs w:val="23"/>
          <w:lang w:val="sr-Cyrl-RS"/>
        </w:rPr>
        <w:t xml:space="preserve"> ван </w:t>
      </w:r>
      <w:r w:rsidR="008B636E" w:rsidRPr="00EB7748">
        <w:rPr>
          <w:rFonts w:ascii="Arial" w:eastAsia="Calibri" w:hAnsi="Arial" w:cs="Arial"/>
          <w:noProof/>
          <w:sz w:val="23"/>
          <w:szCs w:val="23"/>
          <w:lang w:val="sr-Cyrl-RS"/>
        </w:rPr>
        <w:t>гласачког</w:t>
      </w:r>
      <w:r w:rsidR="006C0008" w:rsidRPr="00EB7748">
        <w:rPr>
          <w:rFonts w:ascii="Arial" w:eastAsia="Calibri" w:hAnsi="Arial" w:cs="Arial"/>
          <w:noProof/>
          <w:sz w:val="23"/>
          <w:szCs w:val="23"/>
          <w:lang w:val="sr-Cyrl-RS"/>
        </w:rPr>
        <w:t xml:space="preserve"> места (слепо лице, лице са другим видовима инвалидитета или неписмено лице) гласао уз помоћ помагача.</w:t>
      </w:r>
    </w:p>
    <w:p w:rsidR="00406EBA" w:rsidRPr="00EB7748" w:rsidRDefault="00406EBA" w:rsidP="00EB7748">
      <w:pPr>
        <w:tabs>
          <w:tab w:val="clear" w:pos="1418"/>
        </w:tabs>
        <w:spacing w:after="120"/>
        <w:ind w:firstLine="720"/>
        <w:rPr>
          <w:rFonts w:ascii="Arial" w:eastAsia="Calibri" w:hAnsi="Arial" w:cs="Arial"/>
          <w:noProof/>
          <w:sz w:val="23"/>
          <w:szCs w:val="23"/>
          <w:lang w:val="sr-Cyrl-RS"/>
        </w:rPr>
      </w:pPr>
      <w:r w:rsidRPr="00EB7748">
        <w:rPr>
          <w:rFonts w:ascii="Arial" w:eastAsia="Calibri" w:hAnsi="Arial" w:cs="Arial"/>
          <w:noProof/>
          <w:sz w:val="23"/>
          <w:szCs w:val="23"/>
          <w:lang w:val="sr-Cyrl-RS"/>
        </w:rPr>
        <w:t>(2) У записник о раду гласачког одбора се уноси укупан број гласача који су гласали уз помоћ помагача (на гласачко</w:t>
      </w:r>
      <w:r w:rsidR="00AA41D5">
        <w:rPr>
          <w:rFonts w:ascii="Arial" w:eastAsia="Calibri" w:hAnsi="Arial" w:cs="Arial"/>
          <w:noProof/>
          <w:sz w:val="23"/>
          <w:szCs w:val="23"/>
          <w:lang w:val="sr-Cyrl-RS"/>
        </w:rPr>
        <w:t>м</w:t>
      </w:r>
      <w:r w:rsidRPr="00EB7748">
        <w:rPr>
          <w:rFonts w:ascii="Arial" w:eastAsia="Calibri" w:hAnsi="Arial" w:cs="Arial"/>
          <w:noProof/>
          <w:sz w:val="23"/>
          <w:szCs w:val="23"/>
          <w:lang w:val="sr-Cyrl-RS"/>
        </w:rPr>
        <w:t xml:space="preserve"> месту и ван гласачког места).  </w:t>
      </w:r>
    </w:p>
    <w:p w:rsidR="001F61C9" w:rsidRPr="001F61C9" w:rsidRDefault="00EB7748" w:rsidP="00E0554E">
      <w:pPr>
        <w:tabs>
          <w:tab w:val="clear" w:pos="1418"/>
          <w:tab w:val="left" w:pos="993"/>
        </w:tabs>
        <w:spacing w:before="120" w:after="120"/>
        <w:jc w:val="center"/>
        <w:rPr>
          <w:rFonts w:ascii="Arial" w:eastAsia="Calibri" w:hAnsi="Arial" w:cs="Arial"/>
          <w:b/>
          <w:noProof/>
          <w:lang w:val="sr-Latn-RS"/>
        </w:rPr>
      </w:pPr>
      <w:r>
        <w:rPr>
          <w:rFonts w:ascii="Arial" w:eastAsia="Calibri" w:hAnsi="Arial" w:cs="Arial"/>
          <w:b/>
          <w:noProof/>
          <w:lang w:val="sr-Latn-RS"/>
        </w:rPr>
        <w:t>V</w:t>
      </w:r>
      <w:r w:rsidR="001F61C9" w:rsidRPr="001F61C9">
        <w:rPr>
          <w:rFonts w:ascii="Arial" w:eastAsia="Calibri" w:hAnsi="Arial" w:cs="Arial"/>
          <w:b/>
          <w:noProof/>
          <w:lang w:val="sr-Latn-RS"/>
        </w:rPr>
        <w:t>. ЗАВРШНА ОДРЕДБА</w:t>
      </w:r>
    </w:p>
    <w:p w:rsidR="001F61C9" w:rsidRPr="00EB7748" w:rsidRDefault="001F61C9" w:rsidP="00EB7748">
      <w:pPr>
        <w:keepNext/>
        <w:tabs>
          <w:tab w:val="clear" w:pos="1418"/>
        </w:tabs>
        <w:spacing w:before="120" w:after="120"/>
        <w:jc w:val="center"/>
        <w:rPr>
          <w:rFonts w:ascii="Arial" w:hAnsi="Arial" w:cs="Arial"/>
          <w:b/>
          <w:sz w:val="23"/>
          <w:szCs w:val="23"/>
          <w:lang w:val="sr-Cyrl-RS"/>
        </w:rPr>
      </w:pPr>
      <w:r w:rsidRPr="00EB7748">
        <w:rPr>
          <w:rFonts w:ascii="Arial" w:hAnsi="Arial" w:cs="Arial"/>
          <w:b/>
          <w:sz w:val="23"/>
          <w:szCs w:val="23"/>
          <w:lang w:val="sr-Cyrl-RS"/>
        </w:rPr>
        <w:t xml:space="preserve">Члан </w:t>
      </w:r>
      <w:r w:rsidR="00EB7748" w:rsidRPr="00EB7748">
        <w:rPr>
          <w:rFonts w:ascii="Arial" w:hAnsi="Arial" w:cs="Arial"/>
          <w:b/>
          <w:sz w:val="23"/>
          <w:szCs w:val="23"/>
          <w:lang w:val="sr-Cyrl-RS"/>
        </w:rPr>
        <w:t>19</w:t>
      </w:r>
      <w:r w:rsidRPr="00EB7748">
        <w:rPr>
          <w:rFonts w:ascii="Arial" w:hAnsi="Arial" w:cs="Arial"/>
          <w:b/>
          <w:sz w:val="23"/>
          <w:szCs w:val="23"/>
          <w:lang w:val="sr-Cyrl-RS"/>
        </w:rPr>
        <w:t>.</w:t>
      </w:r>
    </w:p>
    <w:p w:rsidR="001F61C9" w:rsidRPr="00EB7748" w:rsidRDefault="001F61C9" w:rsidP="00EB7748">
      <w:pPr>
        <w:tabs>
          <w:tab w:val="clear" w:pos="1418"/>
        </w:tabs>
        <w:spacing w:after="120"/>
        <w:ind w:firstLine="720"/>
        <w:rPr>
          <w:rFonts w:ascii="Arial" w:eastAsia="Calibri" w:hAnsi="Arial" w:cs="Arial"/>
          <w:noProof/>
          <w:sz w:val="23"/>
          <w:szCs w:val="23"/>
          <w:lang w:val="sr-Cyrl-RS"/>
        </w:rPr>
      </w:pPr>
      <w:r w:rsidRPr="00EB7748">
        <w:rPr>
          <w:rFonts w:ascii="Arial" w:eastAsia="Calibri" w:hAnsi="Arial" w:cs="Arial"/>
          <w:noProof/>
          <w:sz w:val="23"/>
          <w:szCs w:val="23"/>
          <w:lang w:val="sr-Cyrl-RS"/>
        </w:rPr>
        <w:t xml:space="preserve">Ово упутство ступа на снагу </w:t>
      </w:r>
      <w:r w:rsidR="009D3084">
        <w:rPr>
          <w:rFonts w:ascii="Arial" w:eastAsia="Calibri" w:hAnsi="Arial" w:cs="Arial"/>
          <w:noProof/>
          <w:sz w:val="23"/>
          <w:szCs w:val="23"/>
          <w:lang w:val="sr-Cyrl-RS"/>
        </w:rPr>
        <w:t>наредног дана од дана</w:t>
      </w:r>
      <w:r w:rsidRPr="00EB7748">
        <w:rPr>
          <w:rFonts w:ascii="Arial" w:eastAsia="Calibri" w:hAnsi="Arial" w:cs="Arial"/>
          <w:noProof/>
          <w:sz w:val="23"/>
          <w:szCs w:val="23"/>
          <w:lang w:val="sr-Cyrl-RS"/>
        </w:rPr>
        <w:t xml:space="preserve"> објављивања у „Службеном гласнику Републике Србије“.</w:t>
      </w:r>
    </w:p>
    <w:p w:rsidR="001F61C9" w:rsidRPr="00BC417E" w:rsidRDefault="001F61C9" w:rsidP="001F61C9">
      <w:pPr>
        <w:keepNext/>
        <w:tabs>
          <w:tab w:val="clear" w:pos="1418"/>
          <w:tab w:val="left" w:pos="993"/>
        </w:tabs>
        <w:spacing w:before="360" w:after="60" w:line="210" w:lineRule="atLeast"/>
        <w:rPr>
          <w:rFonts w:ascii="Arial" w:hAnsi="Arial" w:cs="Arial"/>
          <w:color w:val="000000"/>
          <w:sz w:val="23"/>
          <w:szCs w:val="23"/>
          <w:lang w:val="ru-RU"/>
        </w:rPr>
      </w:pPr>
      <w:r w:rsidRPr="00BC417E">
        <w:rPr>
          <w:rFonts w:ascii="Arial" w:hAnsi="Arial" w:cs="Arial"/>
          <w:color w:val="000000"/>
          <w:sz w:val="23"/>
          <w:szCs w:val="23"/>
          <w:lang w:val="ru-RU"/>
        </w:rPr>
        <w:t xml:space="preserve">02 </w:t>
      </w:r>
      <w:proofErr w:type="spellStart"/>
      <w:r w:rsidRPr="00BC417E">
        <w:rPr>
          <w:rFonts w:ascii="Arial" w:hAnsi="Arial" w:cs="Arial"/>
          <w:color w:val="000000"/>
          <w:sz w:val="23"/>
          <w:szCs w:val="23"/>
          <w:lang w:val="ru-RU"/>
        </w:rPr>
        <w:t>Број</w:t>
      </w:r>
      <w:proofErr w:type="spellEnd"/>
      <w:r w:rsidRPr="00BC417E">
        <w:rPr>
          <w:rFonts w:ascii="Arial" w:hAnsi="Arial" w:cs="Arial"/>
          <w:color w:val="000000"/>
          <w:sz w:val="23"/>
          <w:szCs w:val="23"/>
          <w:lang w:val="ru-RU"/>
        </w:rPr>
        <w:t xml:space="preserve"> </w:t>
      </w:r>
      <w:r w:rsidR="00356A4F">
        <w:rPr>
          <w:rFonts w:ascii="Arial" w:hAnsi="Arial" w:cs="Arial"/>
          <w:color w:val="000000"/>
          <w:sz w:val="23"/>
          <w:szCs w:val="23"/>
          <w:lang w:val="ru-RU"/>
        </w:rPr>
        <w:t>014-102/21</w:t>
      </w:r>
      <w:bookmarkStart w:id="0" w:name="_GoBack"/>
      <w:bookmarkEnd w:id="0"/>
    </w:p>
    <w:p w:rsidR="001F61C9" w:rsidRPr="00BC417E" w:rsidRDefault="001F61C9" w:rsidP="001F61C9">
      <w:pPr>
        <w:keepNext/>
        <w:tabs>
          <w:tab w:val="clear" w:pos="1418"/>
          <w:tab w:val="left" w:pos="993"/>
        </w:tabs>
        <w:spacing w:after="240" w:line="210" w:lineRule="atLeast"/>
        <w:rPr>
          <w:rFonts w:ascii="Arial" w:hAnsi="Arial" w:cs="Arial"/>
          <w:color w:val="000000"/>
          <w:sz w:val="23"/>
          <w:szCs w:val="23"/>
          <w:lang w:val="ru-RU"/>
        </w:rPr>
      </w:pPr>
      <w:r w:rsidRPr="00BC417E">
        <w:rPr>
          <w:rFonts w:ascii="Arial" w:hAnsi="Arial" w:cs="Arial"/>
          <w:color w:val="000000"/>
          <w:sz w:val="23"/>
          <w:szCs w:val="23"/>
          <w:lang w:val="ru-RU"/>
        </w:rPr>
        <w:t xml:space="preserve">У </w:t>
      </w:r>
      <w:proofErr w:type="spellStart"/>
      <w:r w:rsidRPr="00BC417E">
        <w:rPr>
          <w:rFonts w:ascii="Arial" w:hAnsi="Arial" w:cs="Arial"/>
          <w:color w:val="000000"/>
          <w:sz w:val="23"/>
          <w:szCs w:val="23"/>
          <w:lang w:val="ru-RU"/>
        </w:rPr>
        <w:t>Београду</w:t>
      </w:r>
      <w:proofErr w:type="spellEnd"/>
      <w:r w:rsidRPr="00BC417E">
        <w:rPr>
          <w:rFonts w:ascii="Arial" w:hAnsi="Arial" w:cs="Arial"/>
          <w:color w:val="000000"/>
          <w:sz w:val="23"/>
          <w:szCs w:val="23"/>
          <w:lang w:val="ru-RU"/>
        </w:rPr>
        <w:t xml:space="preserve">, </w:t>
      </w:r>
      <w:r w:rsidR="005F3319">
        <w:rPr>
          <w:rFonts w:ascii="Arial" w:hAnsi="Arial" w:cs="Arial"/>
          <w:sz w:val="23"/>
          <w:szCs w:val="23"/>
          <w:lang w:val="sr-Cyrl-RS"/>
        </w:rPr>
        <w:t>29. новембра</w:t>
      </w:r>
      <w:r w:rsidR="005F3319">
        <w:rPr>
          <w:rFonts w:ascii="Arial" w:hAnsi="Arial" w:cs="Arial"/>
          <w:color w:val="000000"/>
          <w:sz w:val="23"/>
          <w:szCs w:val="23"/>
          <w:lang w:val="ru-RU"/>
        </w:rPr>
        <w:t xml:space="preserve"> </w:t>
      </w:r>
      <w:r w:rsidRPr="00BC417E">
        <w:rPr>
          <w:rFonts w:ascii="Arial" w:hAnsi="Arial" w:cs="Arial"/>
          <w:color w:val="000000"/>
          <w:sz w:val="23"/>
          <w:szCs w:val="23"/>
          <w:lang w:val="ru-RU"/>
        </w:rPr>
        <w:t>2021. године</w:t>
      </w:r>
    </w:p>
    <w:p w:rsidR="001F61C9" w:rsidRPr="001F61C9" w:rsidRDefault="001F61C9" w:rsidP="00BB2C97">
      <w:pPr>
        <w:tabs>
          <w:tab w:val="clear" w:pos="1418"/>
        </w:tabs>
        <w:spacing w:before="360" w:after="360" w:line="210" w:lineRule="atLeast"/>
        <w:jc w:val="center"/>
        <w:rPr>
          <w:rFonts w:ascii="Arial" w:eastAsia="Calibri" w:hAnsi="Arial" w:cs="Arial"/>
          <w:color w:val="000000"/>
          <w:spacing w:val="26"/>
          <w:sz w:val="26"/>
          <w:szCs w:val="26"/>
          <w:lang w:val="ru-RU"/>
        </w:rPr>
      </w:pPr>
      <w:r w:rsidRPr="001F61C9">
        <w:rPr>
          <w:rFonts w:ascii="Arial" w:eastAsia="Calibri" w:hAnsi="Arial" w:cs="Arial"/>
          <w:b/>
          <w:bCs/>
          <w:color w:val="000000"/>
          <w:spacing w:val="26"/>
          <w:sz w:val="26"/>
          <w:szCs w:val="26"/>
          <w:lang w:val="ru-RU"/>
        </w:rPr>
        <w:t>РЕПУБЛИЧКА ИЗБОРНА КОМИСИЈА</w:t>
      </w:r>
    </w:p>
    <w:p w:rsidR="001F61C9" w:rsidRPr="00BC417E" w:rsidRDefault="001F61C9" w:rsidP="00BC417E">
      <w:pPr>
        <w:tabs>
          <w:tab w:val="clear" w:pos="1418"/>
          <w:tab w:val="center" w:pos="7230"/>
        </w:tabs>
        <w:spacing w:after="360" w:line="210" w:lineRule="atLeast"/>
        <w:ind w:left="5040"/>
        <w:jc w:val="center"/>
        <w:rPr>
          <w:rFonts w:ascii="Arial" w:eastAsia="Calibri" w:hAnsi="Arial" w:cs="Arial"/>
          <w:color w:val="000000"/>
          <w:sz w:val="23"/>
          <w:szCs w:val="23"/>
          <w:lang w:val="ru-RU"/>
        </w:rPr>
      </w:pPr>
      <w:r w:rsidRPr="00BC417E">
        <w:rPr>
          <w:rFonts w:ascii="Arial" w:eastAsia="Calibri" w:hAnsi="Arial" w:cs="Arial"/>
          <w:color w:val="000000"/>
          <w:sz w:val="23"/>
          <w:szCs w:val="23"/>
          <w:lang w:val="ru-RU"/>
        </w:rPr>
        <w:t>ПРЕДСЕДНИК</w:t>
      </w:r>
    </w:p>
    <w:p w:rsidR="001F61C9" w:rsidRPr="00BC417E" w:rsidRDefault="001F61C9" w:rsidP="00BC417E">
      <w:pPr>
        <w:tabs>
          <w:tab w:val="clear" w:pos="1418"/>
          <w:tab w:val="center" w:pos="7230"/>
        </w:tabs>
        <w:spacing w:after="120" w:line="210" w:lineRule="atLeast"/>
        <w:ind w:left="5040"/>
        <w:jc w:val="center"/>
        <w:rPr>
          <w:rFonts w:ascii="Arial" w:eastAsia="Calibri" w:hAnsi="Arial" w:cs="Arial"/>
          <w:color w:val="000000"/>
          <w:sz w:val="23"/>
          <w:szCs w:val="23"/>
          <w:lang w:val="ru-RU"/>
        </w:rPr>
      </w:pPr>
      <w:r w:rsidRPr="00BC417E">
        <w:rPr>
          <w:rFonts w:ascii="Arial" w:eastAsia="Calibri" w:hAnsi="Arial" w:cs="Arial"/>
          <w:color w:val="000000"/>
          <w:sz w:val="23"/>
          <w:szCs w:val="23"/>
          <w:lang w:val="ru-RU"/>
        </w:rPr>
        <w:t xml:space="preserve">Владимир </w:t>
      </w:r>
      <w:proofErr w:type="spellStart"/>
      <w:r w:rsidRPr="00BC417E">
        <w:rPr>
          <w:rFonts w:ascii="Arial" w:eastAsia="Calibri" w:hAnsi="Arial" w:cs="Arial"/>
          <w:color w:val="000000"/>
          <w:sz w:val="23"/>
          <w:szCs w:val="23"/>
          <w:lang w:val="ru-RU"/>
        </w:rPr>
        <w:t>Димитријевић</w:t>
      </w:r>
      <w:proofErr w:type="spellEnd"/>
    </w:p>
    <w:sectPr w:rsidR="001F61C9" w:rsidRPr="00BC417E" w:rsidSect="00B039EC">
      <w:headerReference w:type="default" r:id="rId6"/>
      <w:headerReference w:type="first" r:id="rId7"/>
      <w:pgSz w:w="11906" w:h="16838" w:code="9"/>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357" w:rsidRDefault="003D0357" w:rsidP="00B039EC">
      <w:r>
        <w:separator/>
      </w:r>
    </w:p>
  </w:endnote>
  <w:endnote w:type="continuationSeparator" w:id="0">
    <w:p w:rsidR="003D0357" w:rsidRDefault="003D0357" w:rsidP="00B0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357" w:rsidRDefault="003D0357" w:rsidP="00B039EC">
      <w:r>
        <w:separator/>
      </w:r>
    </w:p>
  </w:footnote>
  <w:footnote w:type="continuationSeparator" w:id="0">
    <w:p w:rsidR="003D0357" w:rsidRDefault="003D0357" w:rsidP="00B039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387612"/>
      <w:docPartObj>
        <w:docPartGallery w:val="Page Numbers (Top of Page)"/>
        <w:docPartUnique/>
      </w:docPartObj>
    </w:sdtPr>
    <w:sdtEndPr>
      <w:rPr>
        <w:rFonts w:ascii="Arial" w:hAnsi="Arial" w:cs="Arial"/>
        <w:noProof/>
        <w:sz w:val="22"/>
        <w:szCs w:val="22"/>
      </w:rPr>
    </w:sdtEndPr>
    <w:sdtContent>
      <w:p w:rsidR="00B039EC" w:rsidRPr="00B039EC" w:rsidRDefault="00B039EC">
        <w:pPr>
          <w:pStyle w:val="Header"/>
          <w:jc w:val="center"/>
          <w:rPr>
            <w:rFonts w:ascii="Arial" w:hAnsi="Arial" w:cs="Arial"/>
            <w:sz w:val="22"/>
            <w:szCs w:val="22"/>
          </w:rPr>
        </w:pPr>
        <w:r w:rsidRPr="00B039EC">
          <w:rPr>
            <w:rFonts w:ascii="Arial" w:hAnsi="Arial" w:cs="Arial"/>
            <w:sz w:val="22"/>
            <w:szCs w:val="22"/>
          </w:rPr>
          <w:fldChar w:fldCharType="begin"/>
        </w:r>
        <w:r w:rsidRPr="00B039EC">
          <w:rPr>
            <w:rFonts w:ascii="Arial" w:hAnsi="Arial" w:cs="Arial"/>
            <w:sz w:val="22"/>
            <w:szCs w:val="22"/>
          </w:rPr>
          <w:instrText xml:space="preserve"> PAGE   \* MERGEFORMAT </w:instrText>
        </w:r>
        <w:r w:rsidRPr="00B039EC">
          <w:rPr>
            <w:rFonts w:ascii="Arial" w:hAnsi="Arial" w:cs="Arial"/>
            <w:sz w:val="22"/>
            <w:szCs w:val="22"/>
          </w:rPr>
          <w:fldChar w:fldCharType="separate"/>
        </w:r>
        <w:r w:rsidR="00356A4F">
          <w:rPr>
            <w:rFonts w:ascii="Arial" w:hAnsi="Arial" w:cs="Arial"/>
            <w:noProof/>
            <w:sz w:val="22"/>
            <w:szCs w:val="22"/>
          </w:rPr>
          <w:t>6</w:t>
        </w:r>
        <w:r w:rsidRPr="00B039EC">
          <w:rPr>
            <w:rFonts w:ascii="Arial" w:hAnsi="Arial" w:cs="Arial"/>
            <w:noProof/>
            <w:sz w:val="22"/>
            <w:szCs w:val="22"/>
          </w:rPr>
          <w:fldChar w:fldCharType="end"/>
        </w:r>
      </w:p>
    </w:sdtContent>
  </w:sdt>
  <w:p w:rsidR="00B039EC" w:rsidRDefault="00B039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C7" w:rsidRPr="007956C7" w:rsidRDefault="007956C7" w:rsidP="007956C7">
    <w:pPr>
      <w:pStyle w:val="Header"/>
      <w:jc w:val="right"/>
      <w:rPr>
        <w:rFonts w:ascii="Arial" w:hAnsi="Arial" w:cs="Arial"/>
        <w:sz w:val="22"/>
        <w:szCs w:val="22"/>
        <w:lang w:val="sr-Cyrl-R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449"/>
    <w:rsid w:val="00026EBD"/>
    <w:rsid w:val="0006783D"/>
    <w:rsid w:val="0007306A"/>
    <w:rsid w:val="000A7EDA"/>
    <w:rsid w:val="000E138C"/>
    <w:rsid w:val="00132765"/>
    <w:rsid w:val="00145C8E"/>
    <w:rsid w:val="001575C7"/>
    <w:rsid w:val="00177E2B"/>
    <w:rsid w:val="001850E5"/>
    <w:rsid w:val="001869E6"/>
    <w:rsid w:val="001C193A"/>
    <w:rsid w:val="001C401B"/>
    <w:rsid w:val="001F32D1"/>
    <w:rsid w:val="001F61C9"/>
    <w:rsid w:val="00212A39"/>
    <w:rsid w:val="0021534F"/>
    <w:rsid w:val="00215511"/>
    <w:rsid w:val="00224FBB"/>
    <w:rsid w:val="00226216"/>
    <w:rsid w:val="00227473"/>
    <w:rsid w:val="00232FFC"/>
    <w:rsid w:val="00245A3A"/>
    <w:rsid w:val="0024758B"/>
    <w:rsid w:val="00260ECD"/>
    <w:rsid w:val="002C1BA0"/>
    <w:rsid w:val="002C354B"/>
    <w:rsid w:val="002D0AEE"/>
    <w:rsid w:val="002D104E"/>
    <w:rsid w:val="002E25F5"/>
    <w:rsid w:val="00307223"/>
    <w:rsid w:val="00307463"/>
    <w:rsid w:val="00312954"/>
    <w:rsid w:val="003417FC"/>
    <w:rsid w:val="00344E64"/>
    <w:rsid w:val="00354962"/>
    <w:rsid w:val="00356A4F"/>
    <w:rsid w:val="003B0BF8"/>
    <w:rsid w:val="003B5804"/>
    <w:rsid w:val="003B7A0E"/>
    <w:rsid w:val="003D0357"/>
    <w:rsid w:val="003D298F"/>
    <w:rsid w:val="00406EBA"/>
    <w:rsid w:val="00437536"/>
    <w:rsid w:val="00455681"/>
    <w:rsid w:val="00467655"/>
    <w:rsid w:val="00480633"/>
    <w:rsid w:val="004B3FCC"/>
    <w:rsid w:val="004B407B"/>
    <w:rsid w:val="004E0501"/>
    <w:rsid w:val="004E438C"/>
    <w:rsid w:val="00534CE5"/>
    <w:rsid w:val="0055703F"/>
    <w:rsid w:val="00586661"/>
    <w:rsid w:val="005C0A7A"/>
    <w:rsid w:val="005D2877"/>
    <w:rsid w:val="005E17F1"/>
    <w:rsid w:val="005F2050"/>
    <w:rsid w:val="005F3319"/>
    <w:rsid w:val="0060185B"/>
    <w:rsid w:val="00624472"/>
    <w:rsid w:val="00624500"/>
    <w:rsid w:val="00637FD7"/>
    <w:rsid w:val="006571BD"/>
    <w:rsid w:val="00671F1D"/>
    <w:rsid w:val="00675380"/>
    <w:rsid w:val="006C0008"/>
    <w:rsid w:val="006D267B"/>
    <w:rsid w:val="006E6FDE"/>
    <w:rsid w:val="006F5B05"/>
    <w:rsid w:val="006F5B6F"/>
    <w:rsid w:val="00727F5B"/>
    <w:rsid w:val="00750D06"/>
    <w:rsid w:val="00756264"/>
    <w:rsid w:val="00762207"/>
    <w:rsid w:val="00776449"/>
    <w:rsid w:val="00780EAF"/>
    <w:rsid w:val="00787A77"/>
    <w:rsid w:val="0079031A"/>
    <w:rsid w:val="007956C7"/>
    <w:rsid w:val="008048A7"/>
    <w:rsid w:val="00810A7B"/>
    <w:rsid w:val="00842DB6"/>
    <w:rsid w:val="00871082"/>
    <w:rsid w:val="00871E55"/>
    <w:rsid w:val="008742E6"/>
    <w:rsid w:val="008B636E"/>
    <w:rsid w:val="008D6C82"/>
    <w:rsid w:val="008E1C06"/>
    <w:rsid w:val="00925987"/>
    <w:rsid w:val="0094453A"/>
    <w:rsid w:val="00972903"/>
    <w:rsid w:val="009A49D0"/>
    <w:rsid w:val="009D1D4D"/>
    <w:rsid w:val="009D3084"/>
    <w:rsid w:val="009F3B29"/>
    <w:rsid w:val="00A01375"/>
    <w:rsid w:val="00A30A6B"/>
    <w:rsid w:val="00A5088F"/>
    <w:rsid w:val="00A5548E"/>
    <w:rsid w:val="00A95600"/>
    <w:rsid w:val="00AA41D5"/>
    <w:rsid w:val="00AD3477"/>
    <w:rsid w:val="00AF5ED5"/>
    <w:rsid w:val="00B0242E"/>
    <w:rsid w:val="00B039EC"/>
    <w:rsid w:val="00B5470D"/>
    <w:rsid w:val="00B563B6"/>
    <w:rsid w:val="00B67F24"/>
    <w:rsid w:val="00B90889"/>
    <w:rsid w:val="00BB2C97"/>
    <w:rsid w:val="00BC417E"/>
    <w:rsid w:val="00BC6C21"/>
    <w:rsid w:val="00BC773B"/>
    <w:rsid w:val="00C114AD"/>
    <w:rsid w:val="00C1503D"/>
    <w:rsid w:val="00C4131D"/>
    <w:rsid w:val="00CC14CA"/>
    <w:rsid w:val="00CD62F1"/>
    <w:rsid w:val="00D34950"/>
    <w:rsid w:val="00D543A6"/>
    <w:rsid w:val="00D7151C"/>
    <w:rsid w:val="00D82CB6"/>
    <w:rsid w:val="00D96B13"/>
    <w:rsid w:val="00DA465B"/>
    <w:rsid w:val="00DA58E7"/>
    <w:rsid w:val="00DB2A1E"/>
    <w:rsid w:val="00E0554E"/>
    <w:rsid w:val="00E11A0D"/>
    <w:rsid w:val="00E31DC2"/>
    <w:rsid w:val="00E3203E"/>
    <w:rsid w:val="00E418A7"/>
    <w:rsid w:val="00E52F06"/>
    <w:rsid w:val="00E56E99"/>
    <w:rsid w:val="00E76C20"/>
    <w:rsid w:val="00E807FB"/>
    <w:rsid w:val="00E854DC"/>
    <w:rsid w:val="00E8765D"/>
    <w:rsid w:val="00E953A8"/>
    <w:rsid w:val="00EB7748"/>
    <w:rsid w:val="00EE51AC"/>
    <w:rsid w:val="00EE7FEE"/>
    <w:rsid w:val="00EF1A53"/>
    <w:rsid w:val="00F73EA1"/>
    <w:rsid w:val="00F868F2"/>
    <w:rsid w:val="00F87A66"/>
    <w:rsid w:val="00F9334A"/>
    <w:rsid w:val="00FA7DB0"/>
    <w:rsid w:val="00FC5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4C9C"/>
  <w15:chartTrackingRefBased/>
  <w15:docId w15:val="{9C688D8A-9DA1-4517-9677-589CD1B7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472"/>
    <w:pPr>
      <w:tabs>
        <w:tab w:val="left" w:pos="1418"/>
      </w:tabs>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9EC"/>
    <w:pPr>
      <w:tabs>
        <w:tab w:val="clear" w:pos="1418"/>
        <w:tab w:val="center" w:pos="4680"/>
        <w:tab w:val="right" w:pos="9360"/>
      </w:tabs>
    </w:pPr>
  </w:style>
  <w:style w:type="character" w:customStyle="1" w:styleId="HeaderChar">
    <w:name w:val="Header Char"/>
    <w:basedOn w:val="DefaultParagraphFont"/>
    <w:link w:val="Header"/>
    <w:uiPriority w:val="99"/>
    <w:rsid w:val="00B039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39EC"/>
    <w:pPr>
      <w:tabs>
        <w:tab w:val="clear" w:pos="1418"/>
        <w:tab w:val="center" w:pos="4680"/>
        <w:tab w:val="right" w:pos="9360"/>
      </w:tabs>
    </w:pPr>
  </w:style>
  <w:style w:type="character" w:customStyle="1" w:styleId="FooterChar">
    <w:name w:val="Footer Char"/>
    <w:basedOn w:val="DefaultParagraphFont"/>
    <w:link w:val="Footer"/>
    <w:uiPriority w:val="99"/>
    <w:rsid w:val="00B039EC"/>
    <w:rPr>
      <w:rFonts w:ascii="Times New Roman" w:eastAsia="Times New Roman" w:hAnsi="Times New Roman" w:cs="Times New Roman"/>
      <w:sz w:val="24"/>
      <w:szCs w:val="24"/>
    </w:rPr>
  </w:style>
  <w:style w:type="paragraph" w:styleId="ListParagraph">
    <w:name w:val="List Paragraph"/>
    <w:basedOn w:val="Normal"/>
    <w:uiPriority w:val="34"/>
    <w:qFormat/>
    <w:rsid w:val="00EE51AC"/>
    <w:pPr>
      <w:ind w:left="720"/>
      <w:contextualSpacing/>
    </w:pPr>
  </w:style>
  <w:style w:type="paragraph" w:styleId="BalloonText">
    <w:name w:val="Balloon Text"/>
    <w:basedOn w:val="Normal"/>
    <w:link w:val="BalloonTextChar"/>
    <w:uiPriority w:val="99"/>
    <w:semiHidden/>
    <w:unhideWhenUsed/>
    <w:rsid w:val="00232F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F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1048</TotalTime>
  <Pages>6</Pages>
  <Words>1866</Words>
  <Characters>10640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Zeljković</dc:creator>
  <cp:keywords/>
  <dc:description/>
  <cp:lastModifiedBy>Biljana Zeljković</cp:lastModifiedBy>
  <cp:revision>46</cp:revision>
  <cp:lastPrinted>2021-11-29T09:38:00Z</cp:lastPrinted>
  <dcterms:created xsi:type="dcterms:W3CDTF">2021-11-18T11:18:00Z</dcterms:created>
  <dcterms:modified xsi:type="dcterms:W3CDTF">2021-11-29T10:24:00Z</dcterms:modified>
</cp:coreProperties>
</file>